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Murdock Daniel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29.88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51,453.4827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28,671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45.475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22,782.4827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29.88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29.88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 respect to the number of shares set forth in Column 7, this option is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855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3279</Characters>
  <CharactersWithSpaces>3804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