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SCHEDULE 13G</w:t>
      </w:r>
    </w:p>
    <w:p>
      <w:pPr>
        <w:spacing w:after="0" w:line="4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2"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(Amendment No. ___)*</w:t>
      </w:r>
    </w:p>
    <w:p>
      <w:pPr>
        <w:spacing w:after="0" w:line="200" w:lineRule="exact"/>
        <w:rPr>
          <w:sz w:val="24"/>
          <w:szCs w:val="24"/>
          <w:color w:val="auto"/>
        </w:rPr>
      </w:pPr>
    </w:p>
    <w:p>
      <w:pPr>
        <w:spacing w:after="0" w:line="282"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82"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Comcast Corporation Class A Common Stock</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82"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20030N 10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82"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November 18,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25" w:lineRule="exact"/>
        <w:rPr>
          <w:sz w:val="24"/>
          <w:szCs w:val="24"/>
          <w:color w:val="auto"/>
        </w:rPr>
      </w:pPr>
    </w:p>
    <w:p>
      <w:pPr>
        <w:jc w:val="both"/>
        <w:ind w:left="580" w:right="9060" w:firstLine="9"/>
        <w:spacing w:after="0" w:line="563" w:lineRule="auto"/>
        <w:tabs>
          <w:tab w:leader="none" w:pos="1147"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 ] Rule 13d-1(d)</w:t>
      </w:r>
    </w:p>
    <w:p>
      <w:pPr>
        <w:spacing w:after="0" w:line="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ind w:right="4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33" w:lineRule="exact"/>
        <w:rPr>
          <w:sz w:val="24"/>
          <w:szCs w:val="24"/>
          <w:color w:val="auto"/>
        </w:rPr>
      </w:pPr>
    </w:p>
    <w:p>
      <w:pPr>
        <w:ind w:right="30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24"/>
          <w:szCs w:val="24"/>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269875</wp:posOffset>
            </wp:positionV>
            <wp:extent cx="231076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10765" cy="215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269875</wp:posOffset>
            </wp:positionV>
            <wp:extent cx="230251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251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80"/>
        <w:spacing w:after="0"/>
        <w:tabs>
          <w:tab w:leader="none" w:pos="7720" w:val="left"/>
          <w:tab w:leader="none" w:pos="8700" w:val="left"/>
        </w:tabs>
        <w:rPr>
          <w:sz w:val="20"/>
          <w:szCs w:val="20"/>
          <w:color w:val="auto"/>
        </w:rPr>
      </w:pPr>
      <w:r>
        <w:rPr>
          <w:rFonts w:ascii="Arial" w:cs="Arial" w:eastAsia="Arial" w:hAnsi="Arial"/>
          <w:sz w:val="24"/>
          <w:szCs w:val="24"/>
          <w:b w:val="1"/>
          <w:bCs w:val="1"/>
          <w:color w:val="auto"/>
        </w:rPr>
        <w:t xml:space="preserve">CUSIP No. </w:t>
      </w:r>
      <w:r>
        <w:rPr>
          <w:rFonts w:ascii="Arial" w:cs="Arial" w:eastAsia="Arial" w:hAnsi="Arial"/>
          <w:sz w:val="21"/>
          <w:szCs w:val="21"/>
          <w:color w:val="auto"/>
        </w:rPr>
        <w:t>20030N 10 1</w:t>
      </w:r>
      <w:r>
        <w:rPr>
          <w:sz w:val="20"/>
          <w:szCs w:val="20"/>
          <w:color w:val="auto"/>
        </w:rPr>
        <w:tab/>
      </w:r>
      <w:r>
        <w:rPr>
          <w:rFonts w:ascii="Arial" w:cs="Arial" w:eastAsia="Arial" w:hAnsi="Arial"/>
          <w:sz w:val="24"/>
          <w:szCs w:val="24"/>
          <w:b w:val="1"/>
          <w:bCs w:val="1"/>
          <w:color w:val="auto"/>
        </w:rPr>
        <w:t xml:space="preserve">Page </w:t>
      </w:r>
      <w:r>
        <w:rPr>
          <w:rFonts w:ascii="Arial" w:cs="Arial" w:eastAsia="Arial" w:hAnsi="Arial"/>
          <w:sz w:val="21"/>
          <w:szCs w:val="21"/>
          <w:color w:val="auto"/>
        </w:rPr>
        <w:t>2</w:t>
      </w:r>
      <w:r>
        <w:rPr>
          <w:sz w:val="20"/>
          <w:szCs w:val="20"/>
          <w:color w:val="auto"/>
        </w:rPr>
        <w:tab/>
      </w:r>
      <w:r>
        <w:rPr>
          <w:rFonts w:ascii="Arial" w:cs="Arial" w:eastAsia="Arial" w:hAnsi="Arial"/>
          <w:sz w:val="23"/>
          <w:szCs w:val="23"/>
          <w:b w:val="1"/>
          <w:bCs w:val="1"/>
          <w:color w:val="auto"/>
        </w:rPr>
        <w:t xml:space="preserve">of </w:t>
      </w:r>
      <w:r>
        <w:rPr>
          <w:rFonts w:ascii="Arial" w:cs="Arial" w:eastAsia="Arial" w:hAnsi="Arial"/>
          <w:sz w:val="20"/>
          <w:szCs w:val="20"/>
          <w:color w:val="auto"/>
        </w:rPr>
        <w:t>8</w:t>
      </w:r>
      <w:r>
        <w:rPr>
          <w:rFonts w:ascii="Arial" w:cs="Arial" w:eastAsia="Arial" w:hAnsi="Arial"/>
          <w:sz w:val="23"/>
          <w:szCs w:val="23"/>
          <w:b w:val="1"/>
          <w:bCs w:val="1"/>
          <w:color w:val="auto"/>
        </w:rPr>
        <w:t xml:space="preserve">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175260</wp:posOffset>
            </wp:positionV>
            <wp:extent cx="231076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10765" cy="215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252730</wp:posOffset>
            </wp:positionV>
            <wp:extent cx="23025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02510" cy="215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left="680" w:hanging="449"/>
        <w:spacing w:after="0"/>
        <w:tabs>
          <w:tab w:leader="none" w:pos="680" w:val="left"/>
        </w:tabs>
        <w:numPr>
          <w:ilvl w:val="0"/>
          <w:numId w:val="2"/>
        </w:numPr>
        <w:rPr>
          <w:rFonts w:ascii="Arial" w:cs="Arial" w:eastAsia="Arial" w:hAnsi="Arial"/>
          <w:sz w:val="65"/>
          <w:szCs w:val="65"/>
          <w:b w:val="1"/>
          <w:bCs w:val="1"/>
          <w:color w:val="auto"/>
          <w:vertAlign w:val="subscript"/>
        </w:rPr>
      </w:pPr>
      <w:r>
        <w:rPr>
          <w:rFonts w:ascii="Arial" w:cs="Arial" w:eastAsia="Arial" w:hAnsi="Arial"/>
          <w:sz w:val="18"/>
          <w:szCs w:val="18"/>
          <w:color w:val="auto"/>
        </w:rPr>
        <w:t>NAMES OF REPORTING PERSONS</w:t>
      </w:r>
    </w:p>
    <w:p>
      <w:pPr>
        <w:spacing w:after="0" w:line="7" w:lineRule="exact"/>
        <w:rPr>
          <w:rFonts w:ascii="Arial" w:cs="Arial" w:eastAsia="Arial" w:hAnsi="Arial"/>
          <w:sz w:val="65"/>
          <w:szCs w:val="65"/>
          <w:b w:val="1"/>
          <w:bCs w:val="1"/>
          <w:color w:val="auto"/>
          <w:vertAlign w:val="subscript"/>
        </w:rPr>
      </w:pPr>
    </w:p>
    <w:p>
      <w:pPr>
        <w:ind w:left="680"/>
        <w:spacing w:after="0"/>
        <w:rPr>
          <w:rFonts w:ascii="Arial" w:cs="Arial" w:eastAsia="Arial" w:hAnsi="Arial"/>
          <w:sz w:val="65"/>
          <w:szCs w:val="65"/>
          <w:b w:val="1"/>
          <w:bCs w:val="1"/>
          <w:color w:val="auto"/>
          <w:vertAlign w:val="subscript"/>
        </w:rPr>
      </w:pPr>
      <w:r>
        <w:rPr>
          <w:rFonts w:ascii="Arial" w:cs="Arial" w:eastAsia="Arial" w:hAnsi="Arial"/>
          <w:sz w:val="18"/>
          <w:szCs w:val="18"/>
          <w:color w:val="auto"/>
        </w:rPr>
        <w:t>I.R.S. IDENTIFICATION NOS. OF ABOVE PERSONS (ENTITIES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272020" cy="1875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1875155"/>
                    </a:xfrm>
                    <a:prstGeom prst="rect">
                      <a:avLst/>
                    </a:prstGeom>
                    <a:noFill/>
                  </pic:spPr>
                </pic:pic>
              </a:graphicData>
            </a:graphic>
          </wp:anchor>
        </w:drawing>
      </w:r>
    </w:p>
    <w:p>
      <w:pPr>
        <w:spacing w:after="0" w:line="205" w:lineRule="exact"/>
        <w:rPr>
          <w:sz w:val="24"/>
          <w:szCs w:val="24"/>
          <w:color w:val="auto"/>
        </w:rPr>
      </w:pPr>
    </w:p>
    <w:p>
      <w:pPr>
        <w:ind w:left="1220"/>
        <w:spacing w:after="0"/>
        <w:rPr>
          <w:sz w:val="20"/>
          <w:szCs w:val="20"/>
          <w:color w:val="auto"/>
        </w:rPr>
      </w:pPr>
      <w:r>
        <w:rPr>
          <w:rFonts w:ascii="Arial" w:cs="Arial" w:eastAsia="Arial" w:hAnsi="Arial"/>
          <w:sz w:val="22"/>
          <w:szCs w:val="22"/>
          <w:color w:val="auto"/>
        </w:rPr>
        <w:t>Microsoft Corporation</w:t>
      </w:r>
    </w:p>
    <w:p>
      <w:pPr>
        <w:ind w:left="680" w:hanging="449"/>
        <w:spacing w:after="0" w:line="183" w:lineRule="auto"/>
        <w:tabs>
          <w:tab w:leader="none" w:pos="680" w:val="left"/>
        </w:tabs>
        <w:numPr>
          <w:ilvl w:val="0"/>
          <w:numId w:val="3"/>
        </w:numPr>
        <w:rPr>
          <w:rFonts w:ascii="Arial" w:cs="Arial" w:eastAsia="Arial" w:hAnsi="Arial"/>
          <w:sz w:val="47"/>
          <w:szCs w:val="47"/>
          <w:b w:val="1"/>
          <w:bCs w:val="1"/>
          <w:color w:val="auto"/>
          <w:vertAlign w:val="subscript"/>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47"/>
          <w:szCs w:val="47"/>
          <w:b w:val="1"/>
          <w:bCs w:val="1"/>
          <w:color w:val="auto"/>
          <w:vertAlign w:val="subscript"/>
        </w:rPr>
      </w:pPr>
    </w:p>
    <w:p>
      <w:pPr>
        <w:ind w:left="1040" w:hanging="357"/>
        <w:spacing w:after="0" w:line="230" w:lineRule="auto"/>
        <w:tabs>
          <w:tab w:leader="none" w:pos="1040" w:val="left"/>
        </w:tabs>
        <w:numPr>
          <w:ilvl w:val="1"/>
          <w:numId w:val="3"/>
        </w:numPr>
        <w:rPr>
          <w:rFonts w:ascii="Arial" w:cs="Arial" w:eastAsia="Arial" w:hAnsi="Arial"/>
          <w:sz w:val="22"/>
          <w:szCs w:val="22"/>
          <w:b w:val="1"/>
          <w:bCs w:val="1"/>
          <w:color w:val="auto"/>
        </w:rPr>
      </w:pPr>
      <w:r>
        <w:rPr>
          <w:rFonts w:ascii="Arial" w:cs="Arial" w:eastAsia="Arial" w:hAnsi="Arial"/>
          <w:sz w:val="22"/>
          <w:szCs w:val="22"/>
          <w:color w:val="auto"/>
        </w:rPr>
        <w:t>[ ]</w:t>
      </w:r>
    </w:p>
    <w:p>
      <w:pPr>
        <w:ind w:left="1060" w:hanging="377"/>
        <w:spacing w:after="0"/>
        <w:tabs>
          <w:tab w:leader="none" w:pos="1060" w:val="left"/>
        </w:tabs>
        <w:numPr>
          <w:ilvl w:val="1"/>
          <w:numId w:val="3"/>
        </w:numPr>
        <w:rPr>
          <w:rFonts w:ascii="Arial" w:cs="Arial" w:eastAsia="Arial" w:hAnsi="Arial"/>
          <w:sz w:val="22"/>
          <w:szCs w:val="22"/>
          <w:b w:val="1"/>
          <w:bCs w:val="1"/>
          <w:color w:val="auto"/>
        </w:rPr>
      </w:pPr>
      <w:r>
        <w:rPr>
          <w:rFonts w:ascii="Arial" w:cs="Arial" w:eastAsia="Arial" w:hAnsi="Arial"/>
          <w:sz w:val="22"/>
          <w:szCs w:val="22"/>
          <w:color w:val="auto"/>
        </w:rPr>
        <w:t>[ ]</w:t>
      </w:r>
    </w:p>
    <w:p>
      <w:pPr>
        <w:ind w:left="680" w:hanging="449"/>
        <w:spacing w:after="0" w:line="180" w:lineRule="auto"/>
        <w:tabs>
          <w:tab w:leader="none" w:pos="680" w:val="left"/>
        </w:tabs>
        <w:numPr>
          <w:ilvl w:val="0"/>
          <w:numId w:val="4"/>
        </w:numPr>
        <w:rPr>
          <w:rFonts w:ascii="Arial" w:cs="Arial" w:eastAsia="Arial" w:hAnsi="Arial"/>
          <w:sz w:val="46"/>
          <w:szCs w:val="46"/>
          <w:b w:val="1"/>
          <w:bCs w:val="1"/>
          <w:color w:val="auto"/>
          <w:vertAlign w:val="subscript"/>
        </w:rPr>
      </w:pPr>
      <w:r>
        <w:rPr>
          <w:rFonts w:ascii="Arial" w:cs="Arial" w:eastAsia="Arial" w:hAnsi="Arial"/>
          <w:sz w:val="16"/>
          <w:szCs w:val="16"/>
          <w:color w:val="auto"/>
        </w:rPr>
        <w:t>SEC USE ONLY</w:t>
      </w:r>
    </w:p>
    <w:p>
      <w:pPr>
        <w:sectPr>
          <w:pgSz w:w="11900" w:h="16838" w:orient="portrait"/>
          <w:cols w:equalWidth="0" w:num="1">
            <w:col w:w="11200"/>
          </w:cols>
          <w:pgMar w:left="240" w:top="233" w:right="459" w:bottom="200" w:gutter="0" w:footer="0" w:header="0"/>
        </w:sectPr>
      </w:pPr>
    </w:p>
    <w:bookmarkStart w:id="1" w:name="page2"/>
    <w:bookmarkEnd w:id="1"/>
    <w:p>
      <w:pPr>
        <w:ind w:left="680" w:hanging="449"/>
        <w:spacing w:after="0" w:line="180" w:lineRule="auto"/>
        <w:tabs>
          <w:tab w:leader="none" w:pos="680" w:val="left"/>
        </w:tabs>
        <w:numPr>
          <w:ilvl w:val="0"/>
          <w:numId w:val="5"/>
        </w:numPr>
        <w:rPr>
          <w:rFonts w:ascii="Arial" w:cs="Arial" w:eastAsia="Arial" w:hAnsi="Arial"/>
          <w:sz w:val="41"/>
          <w:szCs w:val="41"/>
          <w:b w:val="1"/>
          <w:bCs w:val="1"/>
          <w:color w:val="auto"/>
          <w:vertAlign w:val="subscript"/>
        </w:rPr>
      </w:pPr>
      <w:r>
        <w:rPr>
          <w:rFonts w:ascii="Arial" w:cs="Arial" w:eastAsia="Arial" w:hAnsi="Arial"/>
          <w:sz w:val="15"/>
          <w:szCs w:val="15"/>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72020" cy="3700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3700145"/>
                    </a:xfrm>
                    <a:prstGeom prst="rect">
                      <a:avLst/>
                    </a:prstGeom>
                    <a:noFill/>
                  </pic:spPr>
                </pic:pic>
              </a:graphicData>
            </a:graphic>
          </wp:anchor>
        </w:drawing>
      </w:r>
    </w:p>
    <w:p>
      <w:pPr>
        <w:spacing w:after="0" w:line="204"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State of Washington</w:t>
      </w:r>
    </w:p>
    <w:p>
      <w:pPr>
        <w:spacing w:after="0" w:line="45" w:lineRule="exact"/>
        <w:rPr>
          <w:sz w:val="20"/>
          <w:szCs w:val="20"/>
          <w:color w:val="auto"/>
        </w:rPr>
      </w:pPr>
    </w:p>
    <w:tbl>
      <w:tblPr>
        <w:tblLayout w:type="fixed"/>
        <w:tblInd w:w="140" w:type="dxa"/>
        <w:tblCellMar>
          <w:top w:w="0" w:type="dxa"/>
          <w:left w:w="0" w:type="dxa"/>
          <w:bottom w:w="0" w:type="dxa"/>
          <w:right w:w="0" w:type="dxa"/>
        </w:tblCellMar>
      </w:tblPr>
      <w:tr>
        <w:trPr>
          <w:trHeight w:val="368"/>
        </w:trPr>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jc w:val="right"/>
              <w:ind w:right="78"/>
              <w:spacing w:after="0"/>
              <w:rPr>
                <w:sz w:val="20"/>
                <w:szCs w:val="20"/>
                <w:color w:val="auto"/>
              </w:rPr>
            </w:pPr>
            <w:r>
              <w:rPr>
                <w:rFonts w:ascii="Arial" w:cs="Arial" w:eastAsia="Arial" w:hAnsi="Arial"/>
                <w:sz w:val="32"/>
                <w:szCs w:val="32"/>
                <w:b w:val="1"/>
                <w:bCs w:val="1"/>
                <w:color w:val="auto"/>
              </w:rPr>
              <w:t>5</w:t>
            </w:r>
          </w:p>
        </w:tc>
        <w:tc>
          <w:tcPr>
            <w:tcW w:w="66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6"/>
        </w:trPr>
        <w:tc>
          <w:tcPr>
            <w:tcW w:w="1660" w:type="dxa"/>
            <w:vAlign w:val="bottom"/>
            <w:gridSpan w:val="2"/>
          </w:tcPr>
          <w:p>
            <w:pPr>
              <w:jc w:val="center"/>
              <w:ind w:right="87"/>
              <w:spacing w:after="0"/>
              <w:rPr>
                <w:sz w:val="20"/>
                <w:szCs w:val="20"/>
                <w:color w:val="auto"/>
              </w:rPr>
            </w:pPr>
            <w:r>
              <w:rPr>
                <w:rFonts w:ascii="Arial" w:cs="Arial" w:eastAsia="Arial" w:hAnsi="Arial"/>
                <w:sz w:val="18"/>
                <w:szCs w:val="18"/>
                <w:b w:val="1"/>
                <w:bCs w:val="1"/>
                <w:color w:val="auto"/>
                <w:w w:val="99"/>
              </w:rPr>
              <w:t>NUMBER OF</w:t>
            </w:r>
          </w:p>
        </w:tc>
        <w:tc>
          <w:tcPr>
            <w:tcW w:w="540" w:type="dxa"/>
            <w:vAlign w:val="bottom"/>
          </w:tcPr>
          <w:p>
            <w:pPr>
              <w:spacing w:after="0"/>
              <w:rPr>
                <w:sz w:val="24"/>
                <w:szCs w:val="24"/>
                <w:color w:val="auto"/>
              </w:rPr>
            </w:pPr>
          </w:p>
        </w:tc>
        <w:tc>
          <w:tcPr>
            <w:tcW w:w="6600" w:type="dxa"/>
            <w:vAlign w:val="bottom"/>
          </w:tcPr>
          <w:p>
            <w:pPr>
              <w:ind w:left="540"/>
              <w:spacing w:after="0"/>
              <w:rPr>
                <w:sz w:val="20"/>
                <w:szCs w:val="20"/>
                <w:color w:val="auto"/>
              </w:rPr>
            </w:pPr>
            <w:r>
              <w:rPr>
                <w:rFonts w:ascii="Arial" w:cs="Arial" w:eastAsia="Arial" w:hAnsi="Arial"/>
                <w:sz w:val="22"/>
                <w:szCs w:val="22"/>
                <w:color w:val="auto"/>
              </w:rPr>
              <w:t>100,623,717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00" w:type="dxa"/>
            <w:vAlign w:val="bottom"/>
          </w:tcPr>
          <w:p>
            <w:pPr>
              <w:jc w:val="center"/>
              <w:ind w:right="447"/>
              <w:spacing w:after="0"/>
              <w:rPr>
                <w:sz w:val="20"/>
                <w:szCs w:val="20"/>
                <w:color w:val="auto"/>
              </w:rPr>
            </w:pPr>
            <w:r>
              <w:rPr>
                <w:rFonts w:ascii="Arial" w:cs="Arial" w:eastAsia="Arial" w:hAnsi="Arial"/>
                <w:sz w:val="18"/>
                <w:szCs w:val="18"/>
                <w:b w:val="1"/>
                <w:bCs w:val="1"/>
                <w:color w:val="auto"/>
                <w:w w:val="95"/>
              </w:rPr>
              <w:t>SHARES</w:t>
            </w:r>
          </w:p>
        </w:tc>
        <w:tc>
          <w:tcPr>
            <w:tcW w:w="540" w:type="dxa"/>
            <w:vAlign w:val="bottom"/>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66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660" w:type="dxa"/>
            <w:vAlign w:val="bottom"/>
            <w:gridSpan w:val="2"/>
          </w:tcPr>
          <w:p>
            <w:pPr>
              <w:jc w:val="center"/>
              <w:ind w:right="87"/>
              <w:spacing w:after="0" w:line="176" w:lineRule="exact"/>
              <w:rPr>
                <w:sz w:val="20"/>
                <w:szCs w:val="20"/>
                <w:color w:val="auto"/>
              </w:rPr>
            </w:pPr>
            <w:r>
              <w:rPr>
                <w:rFonts w:ascii="Arial" w:cs="Arial" w:eastAsia="Arial" w:hAnsi="Arial"/>
                <w:sz w:val="18"/>
                <w:szCs w:val="18"/>
                <w:b w:val="1"/>
                <w:bCs w:val="1"/>
                <w:color w:val="auto"/>
              </w:rPr>
              <w:t>BENEFICIALLY</w:t>
            </w:r>
          </w:p>
        </w:tc>
        <w:tc>
          <w:tcPr>
            <w:tcW w:w="540" w:type="dxa"/>
            <w:vAlign w:val="bottom"/>
            <w:vMerge w:val="continue"/>
          </w:tcPr>
          <w:p>
            <w:pPr>
              <w:spacing w:after="0"/>
              <w:rPr>
                <w:sz w:val="15"/>
                <w:szCs w:val="15"/>
                <w:color w:val="auto"/>
              </w:rPr>
            </w:pPr>
          </w:p>
        </w:tc>
        <w:tc>
          <w:tcPr>
            <w:tcW w:w="6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60" w:type="dxa"/>
            <w:vAlign w:val="bottom"/>
            <w:gridSpan w:val="2"/>
            <w:vMerge w:val="restart"/>
          </w:tcPr>
          <w:p>
            <w:pPr>
              <w:jc w:val="center"/>
              <w:ind w:right="87"/>
              <w:spacing w:after="0"/>
              <w:rPr>
                <w:sz w:val="20"/>
                <w:szCs w:val="20"/>
                <w:color w:val="auto"/>
              </w:rPr>
            </w:pPr>
            <w:r>
              <w:rPr>
                <w:rFonts w:ascii="Arial" w:cs="Arial" w:eastAsia="Arial" w:hAnsi="Arial"/>
                <w:sz w:val="18"/>
                <w:szCs w:val="18"/>
                <w:b w:val="1"/>
                <w:bCs w:val="1"/>
                <w:color w:val="auto"/>
                <w:w w:val="96"/>
              </w:rPr>
              <w:t>OWNED BY</w:t>
            </w:r>
          </w:p>
        </w:tc>
        <w:tc>
          <w:tcPr>
            <w:tcW w:w="540" w:type="dxa"/>
            <w:vAlign w:val="bottom"/>
          </w:tcPr>
          <w:p>
            <w:pPr>
              <w:spacing w:after="0"/>
              <w:rPr>
                <w:sz w:val="18"/>
                <w:szCs w:val="18"/>
                <w:color w:val="auto"/>
              </w:rPr>
            </w:pPr>
          </w:p>
        </w:tc>
        <w:tc>
          <w:tcPr>
            <w:tcW w:w="6600" w:type="dxa"/>
            <w:vAlign w:val="bottom"/>
          </w:tcPr>
          <w:p>
            <w:pPr>
              <w:ind w:left="540"/>
              <w:spacing w:after="0" w:line="217"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0"/>
        </w:trPr>
        <w:tc>
          <w:tcPr>
            <w:tcW w:w="166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1300" w:type="dxa"/>
            <w:vAlign w:val="bottom"/>
          </w:tcPr>
          <w:p>
            <w:pPr>
              <w:jc w:val="center"/>
              <w:ind w:right="447"/>
              <w:spacing w:after="0"/>
              <w:rPr>
                <w:sz w:val="20"/>
                <w:szCs w:val="20"/>
                <w:color w:val="auto"/>
              </w:rPr>
            </w:pPr>
            <w:r>
              <w:rPr>
                <w:rFonts w:ascii="Arial" w:cs="Arial" w:eastAsia="Arial" w:hAnsi="Arial"/>
                <w:sz w:val="18"/>
                <w:szCs w:val="18"/>
                <w:b w:val="1"/>
                <w:bCs w:val="1"/>
                <w:color w:val="auto"/>
              </w:rPr>
              <w:t>EACH</w:t>
            </w:r>
          </w:p>
        </w:tc>
        <w:tc>
          <w:tcPr>
            <w:tcW w:w="540" w:type="dxa"/>
            <w:vAlign w:val="bottom"/>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660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60" w:type="dxa"/>
            <w:vAlign w:val="bottom"/>
            <w:gridSpan w:val="2"/>
          </w:tcPr>
          <w:p>
            <w:pPr>
              <w:jc w:val="center"/>
              <w:ind w:right="87"/>
              <w:spacing w:after="0" w:line="176" w:lineRule="exact"/>
              <w:rPr>
                <w:sz w:val="20"/>
                <w:szCs w:val="20"/>
                <w:color w:val="auto"/>
              </w:rPr>
            </w:pPr>
            <w:r>
              <w:rPr>
                <w:rFonts w:ascii="Arial" w:cs="Arial" w:eastAsia="Arial" w:hAnsi="Arial"/>
                <w:sz w:val="18"/>
                <w:szCs w:val="18"/>
                <w:b w:val="1"/>
                <w:bCs w:val="1"/>
                <w:color w:val="auto"/>
                <w:w w:val="97"/>
              </w:rPr>
              <w:t>REPORTING</w:t>
            </w:r>
          </w:p>
        </w:tc>
        <w:tc>
          <w:tcPr>
            <w:tcW w:w="540" w:type="dxa"/>
            <w:vAlign w:val="bottom"/>
            <w:vMerge w:val="continue"/>
          </w:tcPr>
          <w:p>
            <w:pPr>
              <w:spacing w:after="0"/>
              <w:rPr>
                <w:sz w:val="15"/>
                <w:szCs w:val="15"/>
                <w:color w:val="auto"/>
              </w:rPr>
            </w:pPr>
          </w:p>
        </w:tc>
        <w:tc>
          <w:tcPr>
            <w:tcW w:w="6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00" w:type="dxa"/>
            <w:vAlign w:val="bottom"/>
            <w:vMerge w:val="restart"/>
          </w:tcPr>
          <w:p>
            <w:pPr>
              <w:jc w:val="center"/>
              <w:ind w:right="447"/>
              <w:spacing w:after="0"/>
              <w:rPr>
                <w:sz w:val="20"/>
                <w:szCs w:val="20"/>
                <w:color w:val="auto"/>
              </w:rPr>
            </w:pPr>
            <w:r>
              <w:rPr>
                <w:rFonts w:ascii="Arial" w:cs="Arial" w:eastAsia="Arial" w:hAnsi="Arial"/>
                <w:sz w:val="18"/>
                <w:szCs w:val="18"/>
                <w:b w:val="1"/>
                <w:bCs w:val="1"/>
                <w:color w:val="auto"/>
                <w:w w:val="94"/>
              </w:rPr>
              <w:t>PERSON</w:t>
            </w:r>
          </w:p>
        </w:tc>
        <w:tc>
          <w:tcPr>
            <w:tcW w:w="540" w:type="dxa"/>
            <w:vAlign w:val="bottom"/>
          </w:tcPr>
          <w:p>
            <w:pPr>
              <w:spacing w:after="0"/>
              <w:rPr>
                <w:sz w:val="18"/>
                <w:szCs w:val="18"/>
                <w:color w:val="auto"/>
              </w:rPr>
            </w:pPr>
          </w:p>
        </w:tc>
        <w:tc>
          <w:tcPr>
            <w:tcW w:w="6600" w:type="dxa"/>
            <w:vAlign w:val="bottom"/>
          </w:tcPr>
          <w:p>
            <w:pPr>
              <w:ind w:left="540"/>
              <w:spacing w:after="0" w:line="217" w:lineRule="exact"/>
              <w:rPr>
                <w:sz w:val="20"/>
                <w:szCs w:val="20"/>
                <w:color w:val="auto"/>
              </w:rPr>
            </w:pPr>
            <w:r>
              <w:rPr>
                <w:rFonts w:ascii="Arial" w:cs="Arial" w:eastAsia="Arial" w:hAnsi="Arial"/>
                <w:sz w:val="22"/>
                <w:szCs w:val="22"/>
                <w:color w:val="auto"/>
              </w:rPr>
              <w:t>100,623,717</w:t>
            </w:r>
          </w:p>
        </w:tc>
        <w:tc>
          <w:tcPr>
            <w:tcW w:w="0" w:type="dxa"/>
            <w:vAlign w:val="bottom"/>
          </w:tcPr>
          <w:p>
            <w:pPr>
              <w:spacing w:after="0"/>
              <w:rPr>
                <w:sz w:val="1"/>
                <w:szCs w:val="1"/>
                <w:color w:val="auto"/>
              </w:rPr>
            </w:pPr>
          </w:p>
        </w:tc>
      </w:tr>
      <w:tr>
        <w:trPr>
          <w:trHeight w:val="40"/>
        </w:trPr>
        <w:tc>
          <w:tcPr>
            <w:tcW w:w="36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360" w:type="dxa"/>
            <w:vAlign w:val="bottom"/>
          </w:tcPr>
          <w:p>
            <w:pPr>
              <w:spacing w:after="0"/>
              <w:rPr>
                <w:sz w:val="19"/>
                <w:szCs w:val="19"/>
                <w:color w:val="auto"/>
              </w:rPr>
            </w:pPr>
          </w:p>
        </w:tc>
        <w:tc>
          <w:tcPr>
            <w:tcW w:w="1300" w:type="dxa"/>
            <w:vAlign w:val="bottom"/>
          </w:tcPr>
          <w:p>
            <w:pPr>
              <w:jc w:val="center"/>
              <w:ind w:right="447"/>
              <w:spacing w:after="0"/>
              <w:rPr>
                <w:sz w:val="20"/>
                <w:szCs w:val="20"/>
                <w:color w:val="auto"/>
              </w:rPr>
            </w:pPr>
            <w:r>
              <w:rPr>
                <w:rFonts w:ascii="Arial" w:cs="Arial" w:eastAsia="Arial" w:hAnsi="Arial"/>
                <w:sz w:val="18"/>
                <w:szCs w:val="18"/>
                <w:b w:val="1"/>
                <w:bCs w:val="1"/>
                <w:color w:val="auto"/>
              </w:rPr>
              <w:t>WITH:</w:t>
            </w:r>
          </w:p>
        </w:tc>
        <w:tc>
          <w:tcPr>
            <w:tcW w:w="540" w:type="dxa"/>
            <w:vAlign w:val="bottom"/>
            <w:vMerge w:val="restart"/>
          </w:tcPr>
          <w:p>
            <w:pPr>
              <w:jc w:val="right"/>
              <w:ind w:right="78"/>
              <w:spacing w:after="0" w:line="281" w:lineRule="exact"/>
              <w:rPr>
                <w:sz w:val="20"/>
                <w:szCs w:val="20"/>
                <w:color w:val="auto"/>
              </w:rPr>
            </w:pPr>
            <w:r>
              <w:rPr>
                <w:rFonts w:ascii="Arial" w:cs="Arial" w:eastAsia="Arial" w:hAnsi="Arial"/>
                <w:sz w:val="32"/>
                <w:szCs w:val="32"/>
                <w:b w:val="1"/>
                <w:bCs w:val="1"/>
                <w:color w:val="auto"/>
              </w:rPr>
              <w:t>8</w:t>
            </w:r>
          </w:p>
        </w:tc>
        <w:tc>
          <w:tcPr>
            <w:tcW w:w="66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3"/>
        </w:trPr>
        <w:tc>
          <w:tcPr>
            <w:tcW w:w="3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600" w:type="dxa"/>
            <w:vAlign w:val="bottom"/>
          </w:tcPr>
          <w:p>
            <w:pPr>
              <w:ind w:left="5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374"/>
        </w:trPr>
        <w:tc>
          <w:tcPr>
            <w:tcW w:w="360" w:type="dxa"/>
            <w:vAlign w:val="bottom"/>
          </w:tcPr>
          <w:p>
            <w:pPr>
              <w:jc w:val="center"/>
              <w:spacing w:after="0"/>
              <w:rPr>
                <w:sz w:val="20"/>
                <w:szCs w:val="20"/>
                <w:color w:val="auto"/>
              </w:rPr>
            </w:pPr>
            <w:r>
              <w:rPr>
                <w:rFonts w:ascii="Arial" w:cs="Arial" w:eastAsia="Arial" w:hAnsi="Arial"/>
                <w:sz w:val="32"/>
                <w:szCs w:val="32"/>
                <w:b w:val="1"/>
                <w:bCs w:val="1"/>
                <w:color w:val="auto"/>
                <w:w w:val="89"/>
              </w:rPr>
              <w:t>9</w:t>
            </w:r>
          </w:p>
        </w:tc>
        <w:tc>
          <w:tcPr>
            <w:tcW w:w="8440" w:type="dxa"/>
            <w:vAlign w:val="bottom"/>
            <w:gridSpan w:val="3"/>
          </w:tcPr>
          <w:p>
            <w:pPr>
              <w:ind w:left="1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1840" w:type="dxa"/>
            <w:vAlign w:val="bottom"/>
            <w:gridSpan w:val="2"/>
          </w:tcPr>
          <w:p>
            <w:pPr>
              <w:ind w:left="720"/>
              <w:spacing w:after="0"/>
              <w:rPr>
                <w:sz w:val="20"/>
                <w:szCs w:val="20"/>
                <w:color w:val="auto"/>
              </w:rPr>
            </w:pPr>
            <w:r>
              <w:rPr>
                <w:rFonts w:ascii="Arial" w:cs="Arial" w:eastAsia="Arial" w:hAnsi="Arial"/>
                <w:sz w:val="22"/>
                <w:szCs w:val="22"/>
                <w:color w:val="auto"/>
                <w:w w:val="89"/>
              </w:rPr>
              <w:t>100,623,717</w:t>
            </w:r>
          </w:p>
        </w:tc>
        <w:tc>
          <w:tcPr>
            <w:tcW w:w="6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1"/>
        </w:trPr>
        <w:tc>
          <w:tcPr>
            <w:tcW w:w="360" w:type="dxa"/>
            <w:vAlign w:val="bottom"/>
          </w:tcPr>
          <w:p>
            <w:pPr>
              <w:jc w:val="center"/>
              <w:spacing w:after="0"/>
              <w:rPr>
                <w:sz w:val="20"/>
                <w:szCs w:val="20"/>
                <w:color w:val="auto"/>
              </w:rPr>
            </w:pPr>
            <w:r>
              <w:rPr>
                <w:rFonts w:ascii="Arial" w:cs="Arial" w:eastAsia="Arial" w:hAnsi="Arial"/>
                <w:sz w:val="32"/>
                <w:szCs w:val="32"/>
                <w:b w:val="1"/>
                <w:bCs w:val="1"/>
                <w:color w:val="auto"/>
                <w:w w:val="95"/>
              </w:rPr>
              <w:t>10</w:t>
            </w:r>
          </w:p>
        </w:tc>
        <w:tc>
          <w:tcPr>
            <w:tcW w:w="8440" w:type="dxa"/>
            <w:vAlign w:val="bottom"/>
            <w:gridSpan w:val="3"/>
          </w:tcPr>
          <w:p>
            <w:pPr>
              <w:ind w:left="180"/>
              <w:spacing w:after="0"/>
              <w:rPr>
                <w:sz w:val="20"/>
                <w:szCs w:val="20"/>
                <w:color w:val="auto"/>
              </w:rPr>
            </w:pPr>
            <w:r>
              <w:rPr>
                <w:rFonts w:ascii="Arial" w:cs="Arial" w:eastAsia="Arial" w:hAnsi="Arial"/>
                <w:sz w:val="18"/>
                <w:szCs w:val="18"/>
                <w:color w:val="auto"/>
                <w:w w:val="93"/>
              </w:rPr>
              <w:t>CHECK IF THE AGGREGATE AMOUNT IN ROW (9) EXCLUDES CERTAIN SHARES (SEE INSTRUCTIONS)</w:t>
            </w:r>
          </w:p>
        </w:tc>
        <w:tc>
          <w:tcPr>
            <w:tcW w:w="0" w:type="dxa"/>
            <w:vAlign w:val="bottom"/>
          </w:tcPr>
          <w:p>
            <w:pPr>
              <w:spacing w:after="0"/>
              <w:rPr>
                <w:sz w:val="1"/>
                <w:szCs w:val="1"/>
                <w:color w:val="auto"/>
              </w:rPr>
            </w:pPr>
          </w:p>
        </w:tc>
      </w:tr>
      <w:tr>
        <w:trPr>
          <w:trHeight w:val="387"/>
        </w:trPr>
        <w:tc>
          <w:tcPr>
            <w:tcW w:w="360" w:type="dxa"/>
            <w:vAlign w:val="bottom"/>
          </w:tcPr>
          <w:p>
            <w:pPr>
              <w:jc w:val="center"/>
              <w:spacing w:after="0"/>
              <w:rPr>
                <w:sz w:val="20"/>
                <w:szCs w:val="20"/>
                <w:color w:val="auto"/>
              </w:rPr>
            </w:pPr>
            <w:r>
              <w:rPr>
                <w:rFonts w:ascii="Arial" w:cs="Arial" w:eastAsia="Arial" w:hAnsi="Arial"/>
                <w:sz w:val="32"/>
                <w:szCs w:val="32"/>
                <w:b w:val="1"/>
                <w:bCs w:val="1"/>
                <w:color w:val="auto"/>
                <w:w w:val="84"/>
              </w:rPr>
              <w:t>11</w:t>
            </w:r>
          </w:p>
        </w:tc>
        <w:tc>
          <w:tcPr>
            <w:tcW w:w="8440" w:type="dxa"/>
            <w:vAlign w:val="bottom"/>
            <w:gridSpan w:val="3"/>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1300" w:type="dxa"/>
            <w:vAlign w:val="bottom"/>
          </w:tcPr>
          <w:p>
            <w:pPr>
              <w:ind w:left="720"/>
              <w:spacing w:after="0"/>
              <w:rPr>
                <w:sz w:val="20"/>
                <w:szCs w:val="20"/>
                <w:color w:val="auto"/>
              </w:rPr>
            </w:pPr>
            <w:r>
              <w:rPr>
                <w:rFonts w:ascii="Arial" w:cs="Arial" w:eastAsia="Arial" w:hAnsi="Arial"/>
                <w:sz w:val="22"/>
                <w:szCs w:val="22"/>
                <w:color w:val="auto"/>
              </w:rPr>
              <w:t>7.4%</w:t>
            </w:r>
          </w:p>
        </w:tc>
        <w:tc>
          <w:tcPr>
            <w:tcW w:w="54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4"/>
        </w:trPr>
        <w:tc>
          <w:tcPr>
            <w:tcW w:w="360" w:type="dxa"/>
            <w:vAlign w:val="bottom"/>
          </w:tcPr>
          <w:p>
            <w:pPr>
              <w:jc w:val="center"/>
              <w:spacing w:after="0"/>
              <w:rPr>
                <w:sz w:val="20"/>
                <w:szCs w:val="20"/>
                <w:color w:val="auto"/>
              </w:rPr>
            </w:pPr>
            <w:r>
              <w:rPr>
                <w:rFonts w:ascii="Arial" w:cs="Arial" w:eastAsia="Arial" w:hAnsi="Arial"/>
                <w:sz w:val="32"/>
                <w:szCs w:val="32"/>
                <w:b w:val="1"/>
                <w:bCs w:val="1"/>
                <w:color w:val="auto"/>
                <w:w w:val="95"/>
              </w:rPr>
              <w:t>12</w:t>
            </w:r>
          </w:p>
        </w:tc>
        <w:tc>
          <w:tcPr>
            <w:tcW w:w="8440" w:type="dxa"/>
            <w:vAlign w:val="bottom"/>
            <w:gridSpan w:val="3"/>
          </w:tcPr>
          <w:p>
            <w:pPr>
              <w:ind w:left="1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1300" w:type="dxa"/>
            <w:vAlign w:val="bottom"/>
          </w:tcPr>
          <w:p>
            <w:pPr>
              <w:ind w:left="720"/>
              <w:spacing w:after="0"/>
              <w:rPr>
                <w:sz w:val="20"/>
                <w:szCs w:val="20"/>
                <w:color w:val="auto"/>
              </w:rPr>
            </w:pPr>
            <w:r>
              <w:rPr>
                <w:rFonts w:ascii="Arial" w:cs="Arial" w:eastAsia="Arial" w:hAnsi="Arial"/>
                <w:sz w:val="22"/>
                <w:szCs w:val="22"/>
                <w:color w:val="auto"/>
              </w:rPr>
              <w:t>CO</w:t>
            </w:r>
          </w:p>
        </w:tc>
        <w:tc>
          <w:tcPr>
            <w:tcW w:w="54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269875</wp:posOffset>
            </wp:positionV>
            <wp:extent cx="231076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0765" cy="215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269875</wp:posOffset>
            </wp:positionV>
            <wp:extent cx="230251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025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tabs>
          <w:tab w:leader="none" w:pos="7720" w:val="left"/>
          <w:tab w:leader="none" w:pos="8700" w:val="left"/>
        </w:tabs>
        <w:rPr>
          <w:sz w:val="20"/>
          <w:szCs w:val="20"/>
          <w:color w:val="auto"/>
        </w:rPr>
      </w:pPr>
      <w:r>
        <w:rPr>
          <w:rFonts w:ascii="Arial" w:cs="Arial" w:eastAsia="Arial" w:hAnsi="Arial"/>
          <w:sz w:val="24"/>
          <w:szCs w:val="24"/>
          <w:b w:val="1"/>
          <w:bCs w:val="1"/>
          <w:color w:val="auto"/>
        </w:rPr>
        <w:t xml:space="preserve">CUSIP No. </w:t>
      </w:r>
      <w:r>
        <w:rPr>
          <w:rFonts w:ascii="Arial" w:cs="Arial" w:eastAsia="Arial" w:hAnsi="Arial"/>
          <w:sz w:val="21"/>
          <w:szCs w:val="21"/>
          <w:color w:val="auto"/>
        </w:rPr>
        <w:t>20030N 10 1</w:t>
      </w:r>
      <w:r>
        <w:rPr>
          <w:sz w:val="20"/>
          <w:szCs w:val="20"/>
          <w:color w:val="auto"/>
        </w:rPr>
        <w:tab/>
      </w:r>
      <w:r>
        <w:rPr>
          <w:rFonts w:ascii="Arial" w:cs="Arial" w:eastAsia="Arial" w:hAnsi="Arial"/>
          <w:sz w:val="24"/>
          <w:szCs w:val="24"/>
          <w:b w:val="1"/>
          <w:bCs w:val="1"/>
          <w:color w:val="auto"/>
        </w:rPr>
        <w:t xml:space="preserve">Page </w:t>
      </w:r>
      <w:r>
        <w:rPr>
          <w:rFonts w:ascii="Arial" w:cs="Arial" w:eastAsia="Arial" w:hAnsi="Arial"/>
          <w:sz w:val="21"/>
          <w:szCs w:val="21"/>
          <w:color w:val="auto"/>
        </w:rPr>
        <w:t>3</w:t>
      </w:r>
      <w:r>
        <w:rPr>
          <w:sz w:val="20"/>
          <w:szCs w:val="20"/>
          <w:color w:val="auto"/>
        </w:rPr>
        <w:tab/>
      </w:r>
      <w:r>
        <w:rPr>
          <w:rFonts w:ascii="Arial" w:cs="Arial" w:eastAsia="Arial" w:hAnsi="Arial"/>
          <w:sz w:val="23"/>
          <w:szCs w:val="23"/>
          <w:b w:val="1"/>
          <w:bCs w:val="1"/>
          <w:color w:val="auto"/>
        </w:rPr>
        <w:t xml:space="preserve">of </w:t>
      </w:r>
      <w:r>
        <w:rPr>
          <w:rFonts w:ascii="Arial" w:cs="Arial" w:eastAsia="Arial" w:hAnsi="Arial"/>
          <w:sz w:val="20"/>
          <w:szCs w:val="20"/>
          <w:color w:val="auto"/>
        </w:rPr>
        <w:t>8</w:t>
      </w:r>
      <w:r>
        <w:rPr>
          <w:rFonts w:ascii="Arial" w:cs="Arial" w:eastAsia="Arial" w:hAnsi="Arial"/>
          <w:sz w:val="23"/>
          <w:szCs w:val="23"/>
          <w:b w:val="1"/>
          <w:bCs w:val="1"/>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175260</wp:posOffset>
            </wp:positionV>
            <wp:extent cx="231076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10765" cy="215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252730</wp:posOffset>
            </wp:positionV>
            <wp:extent cx="230251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02510" cy="215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680" w:hanging="449"/>
        <w:spacing w:after="0"/>
        <w:tabs>
          <w:tab w:leader="none" w:pos="680" w:val="left"/>
        </w:tabs>
        <w:numPr>
          <w:ilvl w:val="0"/>
          <w:numId w:val="6"/>
        </w:numPr>
        <w:rPr>
          <w:rFonts w:ascii="Arial" w:cs="Arial" w:eastAsia="Arial" w:hAnsi="Arial"/>
          <w:sz w:val="65"/>
          <w:szCs w:val="65"/>
          <w:b w:val="1"/>
          <w:bCs w:val="1"/>
          <w:color w:val="auto"/>
          <w:vertAlign w:val="subscript"/>
        </w:rPr>
      </w:pPr>
      <w:r>
        <w:rPr>
          <w:rFonts w:ascii="Arial" w:cs="Arial" w:eastAsia="Arial" w:hAnsi="Arial"/>
          <w:sz w:val="18"/>
          <w:szCs w:val="18"/>
          <w:color w:val="auto"/>
        </w:rPr>
        <w:t>NAMES OF REPORTING PERSONS</w:t>
      </w:r>
    </w:p>
    <w:p>
      <w:pPr>
        <w:spacing w:after="0" w:line="7" w:lineRule="exact"/>
        <w:rPr>
          <w:rFonts w:ascii="Arial" w:cs="Arial" w:eastAsia="Arial" w:hAnsi="Arial"/>
          <w:sz w:val="65"/>
          <w:szCs w:val="65"/>
          <w:b w:val="1"/>
          <w:bCs w:val="1"/>
          <w:color w:val="auto"/>
          <w:vertAlign w:val="subscript"/>
        </w:rPr>
      </w:pPr>
    </w:p>
    <w:p>
      <w:pPr>
        <w:ind w:left="680"/>
        <w:spacing w:after="0"/>
        <w:rPr>
          <w:rFonts w:ascii="Arial" w:cs="Arial" w:eastAsia="Arial" w:hAnsi="Arial"/>
          <w:sz w:val="65"/>
          <w:szCs w:val="65"/>
          <w:b w:val="1"/>
          <w:bCs w:val="1"/>
          <w:color w:val="auto"/>
          <w:vertAlign w:val="subscript"/>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272020" cy="5177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177155"/>
                    </a:xfrm>
                    <a:prstGeom prst="rect">
                      <a:avLst/>
                    </a:prstGeom>
                    <a:noFill/>
                  </pic:spPr>
                </pic:pic>
              </a:graphicData>
            </a:graphic>
          </wp:anchor>
        </w:drawing>
      </w:r>
    </w:p>
    <w:p>
      <w:pPr>
        <w:spacing w:after="0" w:line="205"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Microsoft Licensing, Inc.</w:t>
      </w:r>
    </w:p>
    <w:p>
      <w:pPr>
        <w:ind w:left="680" w:hanging="449"/>
        <w:spacing w:after="0" w:line="183" w:lineRule="auto"/>
        <w:tabs>
          <w:tab w:leader="none" w:pos="680" w:val="left"/>
        </w:tabs>
        <w:numPr>
          <w:ilvl w:val="0"/>
          <w:numId w:val="7"/>
        </w:numPr>
        <w:rPr>
          <w:rFonts w:ascii="Arial" w:cs="Arial" w:eastAsia="Arial" w:hAnsi="Arial"/>
          <w:sz w:val="47"/>
          <w:szCs w:val="47"/>
          <w:b w:val="1"/>
          <w:bCs w:val="1"/>
          <w:color w:val="auto"/>
          <w:vertAlign w:val="subscript"/>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47"/>
          <w:szCs w:val="47"/>
          <w:b w:val="1"/>
          <w:bCs w:val="1"/>
          <w:color w:val="auto"/>
          <w:vertAlign w:val="subscript"/>
        </w:rPr>
      </w:pPr>
    </w:p>
    <w:p>
      <w:pPr>
        <w:ind w:left="1040" w:hanging="357"/>
        <w:spacing w:after="0" w:line="230" w:lineRule="auto"/>
        <w:tabs>
          <w:tab w:leader="none" w:pos="1040" w:val="left"/>
        </w:tabs>
        <w:numPr>
          <w:ilvl w:val="1"/>
          <w:numId w:val="7"/>
        </w:numPr>
        <w:rPr>
          <w:rFonts w:ascii="Arial" w:cs="Arial" w:eastAsia="Arial" w:hAnsi="Arial"/>
          <w:sz w:val="22"/>
          <w:szCs w:val="22"/>
          <w:b w:val="1"/>
          <w:bCs w:val="1"/>
          <w:color w:val="auto"/>
        </w:rPr>
      </w:pPr>
      <w:r>
        <w:rPr>
          <w:rFonts w:ascii="Arial" w:cs="Arial" w:eastAsia="Arial" w:hAnsi="Arial"/>
          <w:sz w:val="22"/>
          <w:szCs w:val="22"/>
          <w:color w:val="auto"/>
        </w:rPr>
        <w:t>[ ]</w:t>
      </w:r>
    </w:p>
    <w:p>
      <w:pPr>
        <w:ind w:left="1060" w:hanging="377"/>
        <w:spacing w:after="0"/>
        <w:tabs>
          <w:tab w:leader="none" w:pos="1060" w:val="left"/>
        </w:tabs>
        <w:numPr>
          <w:ilvl w:val="1"/>
          <w:numId w:val="7"/>
        </w:numPr>
        <w:rPr>
          <w:rFonts w:ascii="Arial" w:cs="Arial" w:eastAsia="Arial" w:hAnsi="Arial"/>
          <w:sz w:val="22"/>
          <w:szCs w:val="22"/>
          <w:b w:val="1"/>
          <w:bCs w:val="1"/>
          <w:color w:val="auto"/>
        </w:rPr>
      </w:pPr>
      <w:r>
        <w:rPr>
          <w:rFonts w:ascii="Arial" w:cs="Arial" w:eastAsia="Arial" w:hAnsi="Arial"/>
          <w:sz w:val="22"/>
          <w:szCs w:val="22"/>
          <w:color w:val="auto"/>
        </w:rPr>
        <w:t>[ ]</w:t>
      </w:r>
    </w:p>
    <w:p>
      <w:pPr>
        <w:ind w:left="680" w:hanging="449"/>
        <w:spacing w:after="0" w:line="180" w:lineRule="auto"/>
        <w:tabs>
          <w:tab w:leader="none" w:pos="680" w:val="left"/>
        </w:tabs>
        <w:numPr>
          <w:ilvl w:val="0"/>
          <w:numId w:val="8"/>
        </w:numPr>
        <w:rPr>
          <w:rFonts w:ascii="Arial" w:cs="Arial" w:eastAsia="Arial" w:hAnsi="Arial"/>
          <w:sz w:val="46"/>
          <w:szCs w:val="46"/>
          <w:b w:val="1"/>
          <w:bCs w:val="1"/>
          <w:color w:val="auto"/>
          <w:vertAlign w:val="subscript"/>
        </w:rPr>
      </w:pPr>
      <w:r>
        <w:rPr>
          <w:rFonts w:ascii="Arial" w:cs="Arial" w:eastAsia="Arial" w:hAnsi="Arial"/>
          <w:sz w:val="16"/>
          <w:szCs w:val="16"/>
          <w:color w:val="auto"/>
        </w:rPr>
        <w:t>SEC USE ONLY</w:t>
      </w:r>
    </w:p>
    <w:p>
      <w:pPr>
        <w:ind w:left="680" w:hanging="449"/>
        <w:spacing w:after="0" w:line="208" w:lineRule="auto"/>
        <w:tabs>
          <w:tab w:leader="none" w:pos="680" w:val="left"/>
        </w:tabs>
        <w:numPr>
          <w:ilvl w:val="0"/>
          <w:numId w:val="9"/>
        </w:numPr>
        <w:rPr>
          <w:rFonts w:ascii="Arial" w:cs="Arial" w:eastAsia="Arial" w:hAnsi="Arial"/>
          <w:sz w:val="65"/>
          <w:szCs w:val="65"/>
          <w:b w:val="1"/>
          <w:bCs w:val="1"/>
          <w:color w:val="auto"/>
          <w:vertAlign w:val="subscript"/>
        </w:rPr>
      </w:pPr>
      <w:r>
        <w:rPr>
          <w:rFonts w:ascii="Arial" w:cs="Arial" w:eastAsia="Arial" w:hAnsi="Arial"/>
          <w:sz w:val="18"/>
          <w:szCs w:val="18"/>
          <w:color w:val="auto"/>
        </w:rPr>
        <w:t>CITIZENSHIP OR PLACE OF ORGANIZATION</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State of Nevada</w:t>
      </w:r>
    </w:p>
    <w:p>
      <w:pPr>
        <w:spacing w:after="0" w:line="45" w:lineRule="exact"/>
        <w:rPr>
          <w:sz w:val="20"/>
          <w:szCs w:val="20"/>
          <w:color w:val="auto"/>
        </w:rPr>
      </w:pPr>
    </w:p>
    <w:tbl>
      <w:tblPr>
        <w:tblLayout w:type="fixed"/>
        <w:tblInd w:w="140" w:type="dxa"/>
        <w:tblCellMar>
          <w:top w:w="0" w:type="dxa"/>
          <w:left w:w="0" w:type="dxa"/>
          <w:bottom w:w="0" w:type="dxa"/>
          <w:right w:w="0" w:type="dxa"/>
        </w:tblCellMar>
      </w:tblPr>
      <w:tr>
        <w:trPr>
          <w:trHeight w:val="368"/>
        </w:trPr>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jc w:val="right"/>
              <w:ind w:right="78"/>
              <w:spacing w:after="0"/>
              <w:rPr>
                <w:sz w:val="20"/>
                <w:szCs w:val="20"/>
                <w:color w:val="auto"/>
              </w:rPr>
            </w:pPr>
            <w:r>
              <w:rPr>
                <w:rFonts w:ascii="Arial" w:cs="Arial" w:eastAsia="Arial" w:hAnsi="Arial"/>
                <w:sz w:val="32"/>
                <w:szCs w:val="32"/>
                <w:b w:val="1"/>
                <w:bCs w:val="1"/>
                <w:color w:val="auto"/>
              </w:rPr>
              <w:t>5</w:t>
            </w:r>
          </w:p>
        </w:tc>
        <w:tc>
          <w:tcPr>
            <w:tcW w:w="66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86"/>
        </w:trPr>
        <w:tc>
          <w:tcPr>
            <w:tcW w:w="1660" w:type="dxa"/>
            <w:vAlign w:val="bottom"/>
            <w:gridSpan w:val="2"/>
          </w:tcPr>
          <w:p>
            <w:pPr>
              <w:jc w:val="center"/>
              <w:ind w:right="88"/>
              <w:spacing w:after="0"/>
              <w:rPr>
                <w:sz w:val="20"/>
                <w:szCs w:val="20"/>
                <w:color w:val="auto"/>
              </w:rPr>
            </w:pPr>
            <w:r>
              <w:rPr>
                <w:rFonts w:ascii="Arial" w:cs="Arial" w:eastAsia="Arial" w:hAnsi="Arial"/>
                <w:sz w:val="18"/>
                <w:szCs w:val="18"/>
                <w:b w:val="1"/>
                <w:bCs w:val="1"/>
                <w:color w:val="auto"/>
                <w:w w:val="99"/>
              </w:rPr>
              <w:t>NUMBER OF</w:t>
            </w:r>
          </w:p>
        </w:tc>
        <w:tc>
          <w:tcPr>
            <w:tcW w:w="540" w:type="dxa"/>
            <w:vAlign w:val="bottom"/>
          </w:tcPr>
          <w:p>
            <w:pPr>
              <w:spacing w:after="0"/>
              <w:rPr>
                <w:sz w:val="24"/>
                <w:szCs w:val="24"/>
                <w:color w:val="auto"/>
              </w:rPr>
            </w:pPr>
          </w:p>
        </w:tc>
        <w:tc>
          <w:tcPr>
            <w:tcW w:w="6600" w:type="dxa"/>
            <w:vAlign w:val="bottom"/>
          </w:tcPr>
          <w:p>
            <w:pPr>
              <w:ind w:left="540"/>
              <w:spacing w:after="0"/>
              <w:rPr>
                <w:sz w:val="20"/>
                <w:szCs w:val="20"/>
                <w:color w:val="auto"/>
              </w:rPr>
            </w:pPr>
            <w:r>
              <w:rPr>
                <w:rFonts w:ascii="Arial" w:cs="Arial" w:eastAsia="Arial" w:hAnsi="Arial"/>
                <w:sz w:val="22"/>
                <w:szCs w:val="22"/>
                <w:color w:val="auto"/>
              </w:rPr>
              <w:t>100,623,717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00" w:type="dxa"/>
            <w:vAlign w:val="bottom"/>
          </w:tcPr>
          <w:p>
            <w:pPr>
              <w:jc w:val="center"/>
              <w:ind w:right="448"/>
              <w:spacing w:after="0"/>
              <w:rPr>
                <w:sz w:val="20"/>
                <w:szCs w:val="20"/>
                <w:color w:val="auto"/>
              </w:rPr>
            </w:pPr>
            <w:r>
              <w:rPr>
                <w:rFonts w:ascii="Arial" w:cs="Arial" w:eastAsia="Arial" w:hAnsi="Arial"/>
                <w:sz w:val="18"/>
                <w:szCs w:val="18"/>
                <w:b w:val="1"/>
                <w:bCs w:val="1"/>
                <w:color w:val="auto"/>
                <w:w w:val="95"/>
              </w:rPr>
              <w:t>SHARES</w:t>
            </w:r>
          </w:p>
        </w:tc>
        <w:tc>
          <w:tcPr>
            <w:tcW w:w="540" w:type="dxa"/>
            <w:vAlign w:val="bottom"/>
            <w:vMerge w:val="restart"/>
          </w:tcPr>
          <w:p>
            <w:pPr>
              <w:jc w:val="right"/>
              <w:ind w:right="78"/>
              <w:spacing w:after="0"/>
              <w:rPr>
                <w:sz w:val="20"/>
                <w:szCs w:val="20"/>
                <w:color w:val="auto"/>
              </w:rPr>
            </w:pPr>
            <w:r>
              <w:rPr>
                <w:rFonts w:ascii="Arial" w:cs="Arial" w:eastAsia="Arial" w:hAnsi="Arial"/>
                <w:sz w:val="32"/>
                <w:szCs w:val="32"/>
                <w:b w:val="1"/>
                <w:bCs w:val="1"/>
                <w:color w:val="auto"/>
              </w:rPr>
              <w:t>6</w:t>
            </w:r>
          </w:p>
        </w:tc>
        <w:tc>
          <w:tcPr>
            <w:tcW w:w="66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660" w:type="dxa"/>
            <w:vAlign w:val="bottom"/>
            <w:gridSpan w:val="2"/>
          </w:tcPr>
          <w:p>
            <w:pPr>
              <w:jc w:val="center"/>
              <w:ind w:right="88"/>
              <w:spacing w:after="0" w:line="176" w:lineRule="exact"/>
              <w:rPr>
                <w:sz w:val="20"/>
                <w:szCs w:val="20"/>
                <w:color w:val="auto"/>
              </w:rPr>
            </w:pPr>
            <w:r>
              <w:rPr>
                <w:rFonts w:ascii="Arial" w:cs="Arial" w:eastAsia="Arial" w:hAnsi="Arial"/>
                <w:sz w:val="18"/>
                <w:szCs w:val="18"/>
                <w:b w:val="1"/>
                <w:bCs w:val="1"/>
                <w:color w:val="auto"/>
              </w:rPr>
              <w:t>BENEFICIALLY</w:t>
            </w:r>
          </w:p>
        </w:tc>
        <w:tc>
          <w:tcPr>
            <w:tcW w:w="540" w:type="dxa"/>
            <w:vAlign w:val="bottom"/>
            <w:vMerge w:val="continue"/>
          </w:tcPr>
          <w:p>
            <w:pPr>
              <w:spacing w:after="0"/>
              <w:rPr>
                <w:sz w:val="15"/>
                <w:szCs w:val="15"/>
                <w:color w:val="auto"/>
              </w:rPr>
            </w:pPr>
          </w:p>
        </w:tc>
        <w:tc>
          <w:tcPr>
            <w:tcW w:w="6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60" w:type="dxa"/>
            <w:vAlign w:val="bottom"/>
            <w:gridSpan w:val="2"/>
            <w:vMerge w:val="restart"/>
          </w:tcPr>
          <w:p>
            <w:pPr>
              <w:jc w:val="center"/>
              <w:ind w:right="88"/>
              <w:spacing w:after="0"/>
              <w:rPr>
                <w:sz w:val="20"/>
                <w:szCs w:val="20"/>
                <w:color w:val="auto"/>
              </w:rPr>
            </w:pPr>
            <w:r>
              <w:rPr>
                <w:rFonts w:ascii="Arial" w:cs="Arial" w:eastAsia="Arial" w:hAnsi="Arial"/>
                <w:sz w:val="18"/>
                <w:szCs w:val="18"/>
                <w:b w:val="1"/>
                <w:bCs w:val="1"/>
                <w:color w:val="auto"/>
                <w:w w:val="96"/>
              </w:rPr>
              <w:t>OWNED BY</w:t>
            </w:r>
          </w:p>
        </w:tc>
        <w:tc>
          <w:tcPr>
            <w:tcW w:w="540" w:type="dxa"/>
            <w:vAlign w:val="bottom"/>
          </w:tcPr>
          <w:p>
            <w:pPr>
              <w:spacing w:after="0"/>
              <w:rPr>
                <w:sz w:val="18"/>
                <w:szCs w:val="18"/>
                <w:color w:val="auto"/>
              </w:rPr>
            </w:pPr>
          </w:p>
        </w:tc>
        <w:tc>
          <w:tcPr>
            <w:tcW w:w="6600" w:type="dxa"/>
            <w:vAlign w:val="bottom"/>
          </w:tcPr>
          <w:p>
            <w:pPr>
              <w:ind w:left="540"/>
              <w:spacing w:after="0" w:line="217"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0"/>
        </w:trPr>
        <w:tc>
          <w:tcPr>
            <w:tcW w:w="166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1300" w:type="dxa"/>
            <w:vAlign w:val="bottom"/>
          </w:tcPr>
          <w:p>
            <w:pPr>
              <w:jc w:val="center"/>
              <w:ind w:right="448"/>
              <w:spacing w:after="0"/>
              <w:rPr>
                <w:sz w:val="20"/>
                <w:szCs w:val="20"/>
                <w:color w:val="auto"/>
              </w:rPr>
            </w:pPr>
            <w:r>
              <w:rPr>
                <w:rFonts w:ascii="Arial" w:cs="Arial" w:eastAsia="Arial" w:hAnsi="Arial"/>
                <w:sz w:val="18"/>
                <w:szCs w:val="18"/>
                <w:b w:val="1"/>
                <w:bCs w:val="1"/>
                <w:color w:val="auto"/>
              </w:rPr>
              <w:t>EACH</w:t>
            </w:r>
          </w:p>
        </w:tc>
        <w:tc>
          <w:tcPr>
            <w:tcW w:w="540" w:type="dxa"/>
            <w:vAlign w:val="bottom"/>
            <w:vMerge w:val="restart"/>
          </w:tcPr>
          <w:p>
            <w:pPr>
              <w:jc w:val="right"/>
              <w:ind w:right="78"/>
              <w:spacing w:after="0"/>
              <w:rPr>
                <w:sz w:val="20"/>
                <w:szCs w:val="20"/>
                <w:color w:val="auto"/>
              </w:rPr>
            </w:pPr>
            <w:r>
              <w:rPr>
                <w:rFonts w:ascii="Arial" w:cs="Arial" w:eastAsia="Arial" w:hAnsi="Arial"/>
                <w:sz w:val="32"/>
                <w:szCs w:val="32"/>
                <w:b w:val="1"/>
                <w:bCs w:val="1"/>
                <w:color w:val="auto"/>
              </w:rPr>
              <w:t>7</w:t>
            </w:r>
          </w:p>
        </w:tc>
        <w:tc>
          <w:tcPr>
            <w:tcW w:w="660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60" w:type="dxa"/>
            <w:vAlign w:val="bottom"/>
            <w:gridSpan w:val="2"/>
          </w:tcPr>
          <w:p>
            <w:pPr>
              <w:jc w:val="center"/>
              <w:ind w:right="88"/>
              <w:spacing w:after="0" w:line="176" w:lineRule="exact"/>
              <w:rPr>
                <w:sz w:val="20"/>
                <w:szCs w:val="20"/>
                <w:color w:val="auto"/>
              </w:rPr>
            </w:pPr>
            <w:r>
              <w:rPr>
                <w:rFonts w:ascii="Arial" w:cs="Arial" w:eastAsia="Arial" w:hAnsi="Arial"/>
                <w:sz w:val="18"/>
                <w:szCs w:val="18"/>
                <w:b w:val="1"/>
                <w:bCs w:val="1"/>
                <w:color w:val="auto"/>
                <w:w w:val="97"/>
              </w:rPr>
              <w:t>REPORTING</w:t>
            </w:r>
          </w:p>
        </w:tc>
        <w:tc>
          <w:tcPr>
            <w:tcW w:w="540" w:type="dxa"/>
            <w:vAlign w:val="bottom"/>
            <w:vMerge w:val="continue"/>
          </w:tcPr>
          <w:p>
            <w:pPr>
              <w:spacing w:after="0"/>
              <w:rPr>
                <w:sz w:val="15"/>
                <w:szCs w:val="15"/>
                <w:color w:val="auto"/>
              </w:rPr>
            </w:pPr>
          </w:p>
        </w:tc>
        <w:tc>
          <w:tcPr>
            <w:tcW w:w="6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300" w:type="dxa"/>
            <w:vAlign w:val="bottom"/>
            <w:vMerge w:val="restart"/>
          </w:tcPr>
          <w:p>
            <w:pPr>
              <w:jc w:val="center"/>
              <w:ind w:right="448"/>
              <w:spacing w:after="0"/>
              <w:rPr>
                <w:sz w:val="20"/>
                <w:szCs w:val="20"/>
                <w:color w:val="auto"/>
              </w:rPr>
            </w:pPr>
            <w:r>
              <w:rPr>
                <w:rFonts w:ascii="Arial" w:cs="Arial" w:eastAsia="Arial" w:hAnsi="Arial"/>
                <w:sz w:val="18"/>
                <w:szCs w:val="18"/>
                <w:b w:val="1"/>
                <w:bCs w:val="1"/>
                <w:color w:val="auto"/>
                <w:w w:val="94"/>
              </w:rPr>
              <w:t>PERSON</w:t>
            </w:r>
          </w:p>
        </w:tc>
        <w:tc>
          <w:tcPr>
            <w:tcW w:w="540" w:type="dxa"/>
            <w:vAlign w:val="bottom"/>
          </w:tcPr>
          <w:p>
            <w:pPr>
              <w:spacing w:after="0"/>
              <w:rPr>
                <w:sz w:val="18"/>
                <w:szCs w:val="18"/>
                <w:color w:val="auto"/>
              </w:rPr>
            </w:pPr>
          </w:p>
        </w:tc>
        <w:tc>
          <w:tcPr>
            <w:tcW w:w="6600" w:type="dxa"/>
            <w:vAlign w:val="bottom"/>
          </w:tcPr>
          <w:p>
            <w:pPr>
              <w:ind w:left="540"/>
              <w:spacing w:after="0" w:line="217" w:lineRule="exact"/>
              <w:rPr>
                <w:sz w:val="20"/>
                <w:szCs w:val="20"/>
                <w:color w:val="auto"/>
              </w:rPr>
            </w:pPr>
            <w:r>
              <w:rPr>
                <w:rFonts w:ascii="Arial" w:cs="Arial" w:eastAsia="Arial" w:hAnsi="Arial"/>
                <w:sz w:val="22"/>
                <w:szCs w:val="22"/>
                <w:color w:val="auto"/>
              </w:rPr>
              <w:t>100,623,717</w:t>
            </w:r>
          </w:p>
        </w:tc>
        <w:tc>
          <w:tcPr>
            <w:tcW w:w="0" w:type="dxa"/>
            <w:vAlign w:val="bottom"/>
          </w:tcPr>
          <w:p>
            <w:pPr>
              <w:spacing w:after="0"/>
              <w:rPr>
                <w:sz w:val="1"/>
                <w:szCs w:val="1"/>
                <w:color w:val="auto"/>
              </w:rPr>
            </w:pPr>
          </w:p>
        </w:tc>
      </w:tr>
      <w:tr>
        <w:trPr>
          <w:trHeight w:val="40"/>
        </w:trPr>
        <w:tc>
          <w:tcPr>
            <w:tcW w:w="36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360" w:type="dxa"/>
            <w:vAlign w:val="bottom"/>
          </w:tcPr>
          <w:p>
            <w:pPr>
              <w:spacing w:after="0"/>
              <w:rPr>
                <w:sz w:val="19"/>
                <w:szCs w:val="19"/>
                <w:color w:val="auto"/>
              </w:rPr>
            </w:pPr>
          </w:p>
        </w:tc>
        <w:tc>
          <w:tcPr>
            <w:tcW w:w="1300" w:type="dxa"/>
            <w:vAlign w:val="bottom"/>
          </w:tcPr>
          <w:p>
            <w:pPr>
              <w:jc w:val="center"/>
              <w:ind w:right="448"/>
              <w:spacing w:after="0"/>
              <w:rPr>
                <w:sz w:val="20"/>
                <w:szCs w:val="20"/>
                <w:color w:val="auto"/>
              </w:rPr>
            </w:pPr>
            <w:r>
              <w:rPr>
                <w:rFonts w:ascii="Arial" w:cs="Arial" w:eastAsia="Arial" w:hAnsi="Arial"/>
                <w:sz w:val="18"/>
                <w:szCs w:val="18"/>
                <w:b w:val="1"/>
                <w:bCs w:val="1"/>
                <w:color w:val="auto"/>
              </w:rPr>
              <w:t>WITH:</w:t>
            </w:r>
          </w:p>
        </w:tc>
        <w:tc>
          <w:tcPr>
            <w:tcW w:w="540" w:type="dxa"/>
            <w:vAlign w:val="bottom"/>
            <w:vMerge w:val="restart"/>
          </w:tcPr>
          <w:p>
            <w:pPr>
              <w:jc w:val="right"/>
              <w:ind w:right="78"/>
              <w:spacing w:after="0" w:line="281" w:lineRule="exact"/>
              <w:rPr>
                <w:sz w:val="20"/>
                <w:szCs w:val="20"/>
                <w:color w:val="auto"/>
              </w:rPr>
            </w:pPr>
            <w:r>
              <w:rPr>
                <w:rFonts w:ascii="Arial" w:cs="Arial" w:eastAsia="Arial" w:hAnsi="Arial"/>
                <w:sz w:val="32"/>
                <w:szCs w:val="32"/>
                <w:b w:val="1"/>
                <w:bCs w:val="1"/>
                <w:color w:val="auto"/>
              </w:rPr>
              <w:t>8</w:t>
            </w:r>
          </w:p>
        </w:tc>
        <w:tc>
          <w:tcPr>
            <w:tcW w:w="66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3"/>
        </w:trPr>
        <w:tc>
          <w:tcPr>
            <w:tcW w:w="3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600" w:type="dxa"/>
            <w:vAlign w:val="bottom"/>
          </w:tcPr>
          <w:p>
            <w:pPr>
              <w:ind w:left="5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374"/>
        </w:trPr>
        <w:tc>
          <w:tcPr>
            <w:tcW w:w="360" w:type="dxa"/>
            <w:vAlign w:val="bottom"/>
          </w:tcPr>
          <w:p>
            <w:pPr>
              <w:jc w:val="center"/>
              <w:spacing w:after="0"/>
              <w:rPr>
                <w:sz w:val="20"/>
                <w:szCs w:val="20"/>
                <w:color w:val="auto"/>
              </w:rPr>
            </w:pPr>
            <w:r>
              <w:rPr>
                <w:rFonts w:ascii="Arial" w:cs="Arial" w:eastAsia="Arial" w:hAnsi="Arial"/>
                <w:sz w:val="32"/>
                <w:szCs w:val="32"/>
                <w:b w:val="1"/>
                <w:bCs w:val="1"/>
                <w:color w:val="auto"/>
                <w:w w:val="89"/>
              </w:rPr>
              <w:t>9</w:t>
            </w:r>
          </w:p>
        </w:tc>
        <w:tc>
          <w:tcPr>
            <w:tcW w:w="8440" w:type="dxa"/>
            <w:vAlign w:val="bottom"/>
            <w:gridSpan w:val="3"/>
          </w:tcPr>
          <w:p>
            <w:pPr>
              <w:ind w:left="1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1840" w:type="dxa"/>
            <w:vAlign w:val="bottom"/>
            <w:gridSpan w:val="2"/>
          </w:tcPr>
          <w:p>
            <w:pPr>
              <w:ind w:left="720"/>
              <w:spacing w:after="0"/>
              <w:rPr>
                <w:sz w:val="20"/>
                <w:szCs w:val="20"/>
                <w:color w:val="auto"/>
              </w:rPr>
            </w:pPr>
            <w:r>
              <w:rPr>
                <w:rFonts w:ascii="Arial" w:cs="Arial" w:eastAsia="Arial" w:hAnsi="Arial"/>
                <w:sz w:val="22"/>
                <w:szCs w:val="22"/>
                <w:color w:val="auto"/>
                <w:w w:val="89"/>
              </w:rPr>
              <w:t>100,623,717</w:t>
            </w:r>
          </w:p>
        </w:tc>
        <w:tc>
          <w:tcPr>
            <w:tcW w:w="6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1"/>
        </w:trPr>
        <w:tc>
          <w:tcPr>
            <w:tcW w:w="360" w:type="dxa"/>
            <w:vAlign w:val="bottom"/>
          </w:tcPr>
          <w:p>
            <w:pPr>
              <w:jc w:val="center"/>
              <w:spacing w:after="0"/>
              <w:rPr>
                <w:sz w:val="20"/>
                <w:szCs w:val="20"/>
                <w:color w:val="auto"/>
              </w:rPr>
            </w:pPr>
            <w:r>
              <w:rPr>
                <w:rFonts w:ascii="Arial" w:cs="Arial" w:eastAsia="Arial" w:hAnsi="Arial"/>
                <w:sz w:val="32"/>
                <w:szCs w:val="32"/>
                <w:b w:val="1"/>
                <w:bCs w:val="1"/>
                <w:color w:val="auto"/>
                <w:w w:val="95"/>
              </w:rPr>
              <w:t>10</w:t>
            </w:r>
          </w:p>
        </w:tc>
        <w:tc>
          <w:tcPr>
            <w:tcW w:w="8440" w:type="dxa"/>
            <w:vAlign w:val="bottom"/>
            <w:gridSpan w:val="3"/>
          </w:tcPr>
          <w:p>
            <w:pPr>
              <w:ind w:left="180"/>
              <w:spacing w:after="0"/>
              <w:rPr>
                <w:sz w:val="20"/>
                <w:szCs w:val="20"/>
                <w:color w:val="auto"/>
              </w:rPr>
            </w:pPr>
            <w:r>
              <w:rPr>
                <w:rFonts w:ascii="Arial" w:cs="Arial" w:eastAsia="Arial" w:hAnsi="Arial"/>
                <w:sz w:val="18"/>
                <w:szCs w:val="18"/>
                <w:color w:val="auto"/>
                <w:w w:val="93"/>
              </w:rPr>
              <w:t>CHECK IF THE AGGREGATE AMOUNT IN ROW (9) EXCLUDES CERTAIN SHARES (SEE INSTRUCTIONS)</w:t>
            </w:r>
          </w:p>
        </w:tc>
        <w:tc>
          <w:tcPr>
            <w:tcW w:w="0" w:type="dxa"/>
            <w:vAlign w:val="bottom"/>
          </w:tcPr>
          <w:p>
            <w:pPr>
              <w:spacing w:after="0"/>
              <w:rPr>
                <w:sz w:val="1"/>
                <w:szCs w:val="1"/>
                <w:color w:val="auto"/>
              </w:rPr>
            </w:pPr>
          </w:p>
        </w:tc>
      </w:tr>
      <w:tr>
        <w:trPr>
          <w:trHeight w:val="387"/>
        </w:trPr>
        <w:tc>
          <w:tcPr>
            <w:tcW w:w="360" w:type="dxa"/>
            <w:vAlign w:val="bottom"/>
          </w:tcPr>
          <w:p>
            <w:pPr>
              <w:jc w:val="center"/>
              <w:spacing w:after="0"/>
              <w:rPr>
                <w:sz w:val="20"/>
                <w:szCs w:val="20"/>
                <w:color w:val="auto"/>
              </w:rPr>
            </w:pPr>
            <w:r>
              <w:rPr>
                <w:rFonts w:ascii="Arial" w:cs="Arial" w:eastAsia="Arial" w:hAnsi="Arial"/>
                <w:sz w:val="32"/>
                <w:szCs w:val="32"/>
                <w:b w:val="1"/>
                <w:bCs w:val="1"/>
                <w:color w:val="auto"/>
                <w:w w:val="84"/>
              </w:rPr>
              <w:t>11</w:t>
            </w:r>
          </w:p>
        </w:tc>
        <w:tc>
          <w:tcPr>
            <w:tcW w:w="8440" w:type="dxa"/>
            <w:vAlign w:val="bottom"/>
            <w:gridSpan w:val="3"/>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1300" w:type="dxa"/>
            <w:vAlign w:val="bottom"/>
          </w:tcPr>
          <w:p>
            <w:pPr>
              <w:ind w:left="720"/>
              <w:spacing w:after="0"/>
              <w:rPr>
                <w:sz w:val="20"/>
                <w:szCs w:val="20"/>
                <w:color w:val="auto"/>
              </w:rPr>
            </w:pPr>
            <w:r>
              <w:rPr>
                <w:rFonts w:ascii="Arial" w:cs="Arial" w:eastAsia="Arial" w:hAnsi="Arial"/>
                <w:sz w:val="22"/>
                <w:szCs w:val="22"/>
                <w:color w:val="auto"/>
              </w:rPr>
              <w:t>7.4%</w:t>
            </w:r>
          </w:p>
        </w:tc>
        <w:tc>
          <w:tcPr>
            <w:tcW w:w="540" w:type="dxa"/>
            <w:vAlign w:val="bottom"/>
          </w:tcPr>
          <w:p>
            <w:pPr>
              <w:spacing w:after="0"/>
              <w:rPr>
                <w:sz w:val="23"/>
                <w:szCs w:val="23"/>
                <w:color w:val="auto"/>
              </w:rPr>
            </w:pPr>
          </w:p>
        </w:tc>
        <w:tc>
          <w:tcPr>
            <w:tcW w:w="6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 ] </w:t>
      </w:r>
      <w:r>
        <w:rPr>
          <w:sz w:val="1"/>
          <w:szCs w:val="1"/>
          <w:color w:val="auto"/>
        </w:rPr>
        <w:drawing>
          <wp:inline distT="0" distB="0" distL="0" distR="0">
            <wp:extent cx="42545" cy="3771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45" cy="37719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 ] </w:t>
      </w:r>
      <w:r>
        <w:rPr>
          <w:sz w:val="1"/>
          <w:szCs w:val="1"/>
          <w:color w:val="auto"/>
        </w:rPr>
        <w:drawing>
          <wp:inline distT="0" distB="0" distL="0" distR="0">
            <wp:extent cx="42545" cy="3771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545" cy="377190"/>
                    </a:xfrm>
                    <a:prstGeom prst="rect">
                      <a:avLst/>
                    </a:prstGeom>
                    <a:noFill/>
                    <a:ln>
                      <a:noFill/>
                    </a:ln>
                  </pic:spPr>
                </pic:pic>
              </a:graphicData>
            </a:graphic>
          </wp:inline>
        </w:drawing>
      </w:r>
    </w:p>
    <w:p>
      <w:pPr>
        <w:sectPr>
          <w:pgSz w:w="11900" w:h="16838" w:orient="portrait"/>
          <w:cols w:equalWidth="0" w:num="2">
            <w:col w:w="10400" w:space="720"/>
            <w:col w:w="320"/>
          </w:cols>
          <w:pgMar w:left="240" w:top="0" w:right="21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53"/>
        </w:trPr>
        <w:tc>
          <w:tcPr>
            <w:tcW w:w="580" w:type="dxa"/>
            <w:vAlign w:val="bottom"/>
          </w:tcPr>
          <w:p>
            <w:pPr>
              <w:jc w:val="right"/>
              <w:spacing w:after="0" w:line="352" w:lineRule="exact"/>
              <w:rPr>
                <w:sz w:val="20"/>
                <w:szCs w:val="20"/>
                <w:color w:val="auto"/>
              </w:rPr>
            </w:pPr>
            <w:r>
              <w:rPr>
                <w:rFonts w:ascii="Arial" w:cs="Arial" w:eastAsia="Arial" w:hAnsi="Arial"/>
                <w:sz w:val="32"/>
                <w:szCs w:val="32"/>
                <w:b w:val="1"/>
                <w:bCs w:val="1"/>
                <w:color w:val="auto"/>
              </w:rPr>
              <w:t>12</w:t>
            </w:r>
          </w:p>
        </w:tc>
        <w:tc>
          <w:tcPr>
            <w:tcW w:w="10840" w:type="dxa"/>
            <w:vAlign w:val="bottom"/>
          </w:tcPr>
          <w:p>
            <w:pPr>
              <w:ind w:left="100"/>
              <w:spacing w:after="0"/>
              <w:rPr>
                <w:sz w:val="20"/>
                <w:szCs w:val="20"/>
                <w:color w:val="auto"/>
              </w:rPr>
            </w:pPr>
            <w:r>
              <w:rPr>
                <w:rFonts w:ascii="Arial" w:cs="Arial" w:eastAsia="Arial" w:hAnsi="Arial"/>
                <w:sz w:val="18"/>
                <w:szCs w:val="18"/>
                <w:color w:val="auto"/>
              </w:rPr>
              <w:t>TYPE OF REPORTING PERSON (SEE INSTRUCTIONS)</w:t>
            </w:r>
          </w:p>
        </w:tc>
      </w:tr>
      <w:tr>
        <w:trPr>
          <w:trHeight w:val="275"/>
        </w:trPr>
        <w:tc>
          <w:tcPr>
            <w:tcW w:w="580" w:type="dxa"/>
            <w:vAlign w:val="bottom"/>
          </w:tcPr>
          <w:p>
            <w:pPr>
              <w:spacing w:after="0"/>
              <w:rPr>
                <w:sz w:val="23"/>
                <w:szCs w:val="23"/>
                <w:color w:val="auto"/>
              </w:rPr>
            </w:pPr>
          </w:p>
        </w:tc>
        <w:tc>
          <w:tcPr>
            <w:tcW w:w="10840" w:type="dxa"/>
            <w:vAlign w:val="bottom"/>
          </w:tcPr>
          <w:p>
            <w:pPr>
              <w:ind w:left="640"/>
              <w:spacing w:after="0"/>
              <w:rPr>
                <w:sz w:val="20"/>
                <w:szCs w:val="20"/>
                <w:color w:val="auto"/>
              </w:rPr>
            </w:pPr>
            <w:r>
              <w:rPr>
                <w:rFonts w:ascii="Arial" w:cs="Arial" w:eastAsia="Arial" w:hAnsi="Arial"/>
                <w:sz w:val="22"/>
                <w:szCs w:val="22"/>
                <w:color w:val="auto"/>
              </w:rPr>
              <w:t>CO</w:t>
            </w:r>
          </w:p>
        </w:tc>
      </w:tr>
      <w:tr>
        <w:trPr>
          <w:trHeight w:val="47"/>
        </w:trPr>
        <w:tc>
          <w:tcPr>
            <w:tcW w:w="580" w:type="dxa"/>
            <w:vAlign w:val="bottom"/>
            <w:tcBorders>
              <w:bottom w:val="single" w:sz="8" w:color="2C2C2C"/>
            </w:tcBorders>
          </w:tcPr>
          <w:p>
            <w:pPr>
              <w:spacing w:after="0"/>
              <w:rPr>
                <w:sz w:val="4"/>
                <w:szCs w:val="4"/>
                <w:color w:val="auto"/>
              </w:rPr>
            </w:pPr>
          </w:p>
        </w:tc>
        <w:tc>
          <w:tcPr>
            <w:tcW w:w="10840" w:type="dxa"/>
            <w:vAlign w:val="bottom"/>
            <w:tcBorders>
              <w:bottom w:val="single" w:sz="8" w:color="2C2C2C"/>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-351155</wp:posOffset>
            </wp:positionV>
            <wp:extent cx="42545" cy="3644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45" cy="36449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-351155</wp:posOffset>
            </wp:positionV>
            <wp:extent cx="42545" cy="364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545" cy="36449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-351155</wp:posOffset>
            </wp:positionV>
            <wp:extent cx="42545" cy="35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45" cy="35560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269875</wp:posOffset>
            </wp:positionV>
            <wp:extent cx="231076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10765" cy="215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269875</wp:posOffset>
            </wp:positionV>
            <wp:extent cx="23025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025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tabs>
          <w:tab w:leader="none" w:pos="7720" w:val="left"/>
          <w:tab w:leader="none" w:pos="8700" w:val="left"/>
        </w:tabs>
        <w:rPr>
          <w:sz w:val="20"/>
          <w:szCs w:val="20"/>
          <w:color w:val="auto"/>
        </w:rPr>
      </w:pPr>
      <w:r>
        <w:rPr>
          <w:rFonts w:ascii="Arial" w:cs="Arial" w:eastAsia="Arial" w:hAnsi="Arial"/>
          <w:sz w:val="24"/>
          <w:szCs w:val="24"/>
          <w:b w:val="1"/>
          <w:bCs w:val="1"/>
          <w:color w:val="auto"/>
        </w:rPr>
        <w:t xml:space="preserve">CUSIP No. </w:t>
      </w:r>
      <w:r>
        <w:rPr>
          <w:rFonts w:ascii="Arial" w:cs="Arial" w:eastAsia="Arial" w:hAnsi="Arial"/>
          <w:sz w:val="21"/>
          <w:szCs w:val="21"/>
          <w:color w:val="auto"/>
        </w:rPr>
        <w:t>20030N 10 1</w:t>
      </w:r>
      <w:r>
        <w:rPr>
          <w:sz w:val="20"/>
          <w:szCs w:val="20"/>
          <w:color w:val="auto"/>
        </w:rPr>
        <w:tab/>
      </w:r>
      <w:r>
        <w:rPr>
          <w:rFonts w:ascii="Arial" w:cs="Arial" w:eastAsia="Arial" w:hAnsi="Arial"/>
          <w:sz w:val="24"/>
          <w:szCs w:val="24"/>
          <w:b w:val="1"/>
          <w:bCs w:val="1"/>
          <w:color w:val="auto"/>
        </w:rPr>
        <w:t xml:space="preserve">Page </w:t>
      </w:r>
      <w:r>
        <w:rPr>
          <w:rFonts w:ascii="Arial" w:cs="Arial" w:eastAsia="Arial" w:hAnsi="Arial"/>
          <w:sz w:val="21"/>
          <w:szCs w:val="21"/>
          <w:color w:val="auto"/>
        </w:rPr>
        <w:t>4</w:t>
      </w:r>
      <w:r>
        <w:rPr>
          <w:sz w:val="20"/>
          <w:szCs w:val="20"/>
          <w:color w:val="auto"/>
        </w:rPr>
        <w:tab/>
      </w:r>
      <w:r>
        <w:rPr>
          <w:rFonts w:ascii="Arial" w:cs="Arial" w:eastAsia="Arial" w:hAnsi="Arial"/>
          <w:sz w:val="23"/>
          <w:szCs w:val="23"/>
          <w:b w:val="1"/>
          <w:bCs w:val="1"/>
          <w:color w:val="auto"/>
        </w:rPr>
        <w:t xml:space="preserve">of </w:t>
      </w:r>
      <w:r>
        <w:rPr>
          <w:rFonts w:ascii="Arial" w:cs="Arial" w:eastAsia="Arial" w:hAnsi="Arial"/>
          <w:sz w:val="20"/>
          <w:szCs w:val="20"/>
          <w:color w:val="auto"/>
        </w:rPr>
        <w:t>8</w:t>
      </w:r>
      <w:r>
        <w:rPr>
          <w:rFonts w:ascii="Arial" w:cs="Arial" w:eastAsia="Arial" w:hAnsi="Arial"/>
          <w:sz w:val="23"/>
          <w:szCs w:val="23"/>
          <w:b w:val="1"/>
          <w:bCs w:val="1"/>
          <w:color w:val="auto"/>
        </w:rPr>
        <w:t xml:space="preserv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175260</wp:posOffset>
            </wp:positionV>
            <wp:extent cx="231076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10765" cy="215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252730</wp:posOffset>
            </wp:positionV>
            <wp:extent cx="230251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02510" cy="215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680" w:hanging="449"/>
        <w:spacing w:after="0"/>
        <w:tabs>
          <w:tab w:leader="none" w:pos="680" w:val="left"/>
        </w:tabs>
        <w:numPr>
          <w:ilvl w:val="0"/>
          <w:numId w:val="10"/>
        </w:numPr>
        <w:rPr>
          <w:rFonts w:ascii="Arial" w:cs="Arial" w:eastAsia="Arial" w:hAnsi="Arial"/>
          <w:sz w:val="65"/>
          <w:szCs w:val="65"/>
          <w:b w:val="1"/>
          <w:bCs w:val="1"/>
          <w:color w:val="auto"/>
          <w:vertAlign w:val="subscript"/>
        </w:rPr>
      </w:pPr>
      <w:r>
        <w:rPr>
          <w:rFonts w:ascii="Arial" w:cs="Arial" w:eastAsia="Arial" w:hAnsi="Arial"/>
          <w:sz w:val="18"/>
          <w:szCs w:val="18"/>
          <w:color w:val="auto"/>
        </w:rPr>
        <w:t>NAMES OF REPORTING PERSONS</w:t>
      </w:r>
    </w:p>
    <w:p>
      <w:pPr>
        <w:spacing w:after="0" w:line="7" w:lineRule="exact"/>
        <w:rPr>
          <w:rFonts w:ascii="Arial" w:cs="Arial" w:eastAsia="Arial" w:hAnsi="Arial"/>
          <w:sz w:val="65"/>
          <w:szCs w:val="65"/>
          <w:b w:val="1"/>
          <w:bCs w:val="1"/>
          <w:color w:val="auto"/>
          <w:vertAlign w:val="subscript"/>
        </w:rPr>
      </w:pPr>
    </w:p>
    <w:p>
      <w:pPr>
        <w:ind w:left="680"/>
        <w:spacing w:after="0"/>
        <w:rPr>
          <w:rFonts w:ascii="Arial" w:cs="Arial" w:eastAsia="Arial" w:hAnsi="Arial"/>
          <w:sz w:val="65"/>
          <w:szCs w:val="65"/>
          <w:b w:val="1"/>
          <w:bCs w:val="1"/>
          <w:color w:val="auto"/>
          <w:vertAlign w:val="subscript"/>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272020" cy="5454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5454015"/>
                    </a:xfrm>
                    <a:prstGeom prst="rect">
                      <a:avLst/>
                    </a:prstGeom>
                    <a:noFill/>
                  </pic:spPr>
                </pic:pic>
              </a:graphicData>
            </a:graphic>
          </wp:anchor>
        </w:drawing>
      </w:r>
    </w:p>
    <w:p>
      <w:pPr>
        <w:spacing w:after="0" w:line="205"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Microsoft T-Holdings, Inc.</w:t>
      </w:r>
    </w:p>
    <w:p>
      <w:pPr>
        <w:ind w:left="680" w:hanging="449"/>
        <w:spacing w:after="0" w:line="183" w:lineRule="auto"/>
        <w:tabs>
          <w:tab w:leader="none" w:pos="680" w:val="left"/>
        </w:tabs>
        <w:numPr>
          <w:ilvl w:val="0"/>
          <w:numId w:val="11"/>
        </w:numPr>
        <w:rPr>
          <w:rFonts w:ascii="Arial" w:cs="Arial" w:eastAsia="Arial" w:hAnsi="Arial"/>
          <w:sz w:val="47"/>
          <w:szCs w:val="47"/>
          <w:b w:val="1"/>
          <w:bCs w:val="1"/>
          <w:color w:val="auto"/>
          <w:vertAlign w:val="subscript"/>
        </w:rPr>
      </w:pPr>
      <w:r>
        <w:rPr>
          <w:rFonts w:ascii="Arial" w:cs="Arial" w:eastAsia="Arial" w:hAnsi="Arial"/>
          <w:sz w:val="16"/>
          <w:szCs w:val="16"/>
          <w:color w:val="auto"/>
        </w:rPr>
        <w:t>CHECK THE APPROPRIATE BOX IF A MEMBER OF A GROUP (SEE INSTRUCTIONS)</w:t>
      </w:r>
    </w:p>
    <w:p>
      <w:pPr>
        <w:spacing w:after="0" w:line="1" w:lineRule="exact"/>
        <w:rPr>
          <w:rFonts w:ascii="Arial" w:cs="Arial" w:eastAsia="Arial" w:hAnsi="Arial"/>
          <w:sz w:val="47"/>
          <w:szCs w:val="47"/>
          <w:b w:val="1"/>
          <w:bCs w:val="1"/>
          <w:color w:val="auto"/>
          <w:vertAlign w:val="subscript"/>
        </w:rPr>
      </w:pPr>
    </w:p>
    <w:p>
      <w:pPr>
        <w:ind w:left="1040" w:hanging="357"/>
        <w:spacing w:after="0" w:line="230" w:lineRule="auto"/>
        <w:tabs>
          <w:tab w:leader="none" w:pos="1040" w:val="left"/>
        </w:tabs>
        <w:numPr>
          <w:ilvl w:val="1"/>
          <w:numId w:val="11"/>
        </w:numPr>
        <w:rPr>
          <w:rFonts w:ascii="Arial" w:cs="Arial" w:eastAsia="Arial" w:hAnsi="Arial"/>
          <w:sz w:val="22"/>
          <w:szCs w:val="22"/>
          <w:b w:val="1"/>
          <w:bCs w:val="1"/>
          <w:color w:val="auto"/>
        </w:rPr>
      </w:pPr>
      <w:r>
        <w:rPr>
          <w:rFonts w:ascii="Arial" w:cs="Arial" w:eastAsia="Arial" w:hAnsi="Arial"/>
          <w:sz w:val="22"/>
          <w:szCs w:val="22"/>
          <w:color w:val="auto"/>
        </w:rPr>
        <w:t>[ ]</w:t>
      </w:r>
    </w:p>
    <w:p>
      <w:pPr>
        <w:ind w:left="1060" w:hanging="377"/>
        <w:spacing w:after="0"/>
        <w:tabs>
          <w:tab w:leader="none" w:pos="1060" w:val="left"/>
        </w:tabs>
        <w:numPr>
          <w:ilvl w:val="1"/>
          <w:numId w:val="11"/>
        </w:numPr>
        <w:rPr>
          <w:rFonts w:ascii="Arial" w:cs="Arial" w:eastAsia="Arial" w:hAnsi="Arial"/>
          <w:sz w:val="22"/>
          <w:szCs w:val="22"/>
          <w:b w:val="1"/>
          <w:bCs w:val="1"/>
          <w:color w:val="auto"/>
        </w:rPr>
      </w:pPr>
      <w:r>
        <w:rPr>
          <w:rFonts w:ascii="Arial" w:cs="Arial" w:eastAsia="Arial" w:hAnsi="Arial"/>
          <w:sz w:val="22"/>
          <w:szCs w:val="22"/>
          <w:color w:val="auto"/>
        </w:rPr>
        <w:t>[ ]</w:t>
      </w:r>
    </w:p>
    <w:p>
      <w:pPr>
        <w:ind w:left="680" w:hanging="449"/>
        <w:spacing w:after="0" w:line="180" w:lineRule="auto"/>
        <w:tabs>
          <w:tab w:leader="none" w:pos="680" w:val="left"/>
        </w:tabs>
        <w:numPr>
          <w:ilvl w:val="0"/>
          <w:numId w:val="12"/>
        </w:numPr>
        <w:rPr>
          <w:rFonts w:ascii="Arial" w:cs="Arial" w:eastAsia="Arial" w:hAnsi="Arial"/>
          <w:sz w:val="46"/>
          <w:szCs w:val="46"/>
          <w:b w:val="1"/>
          <w:bCs w:val="1"/>
          <w:color w:val="auto"/>
          <w:vertAlign w:val="subscript"/>
        </w:rPr>
      </w:pPr>
      <w:r>
        <w:rPr>
          <w:rFonts w:ascii="Arial" w:cs="Arial" w:eastAsia="Arial" w:hAnsi="Arial"/>
          <w:sz w:val="16"/>
          <w:szCs w:val="16"/>
          <w:color w:val="auto"/>
        </w:rPr>
        <w:t>SEC USE ONLY</w:t>
      </w:r>
    </w:p>
    <w:p>
      <w:pPr>
        <w:ind w:left="680" w:hanging="449"/>
        <w:spacing w:after="0" w:line="208" w:lineRule="auto"/>
        <w:tabs>
          <w:tab w:leader="none" w:pos="680" w:val="left"/>
        </w:tabs>
        <w:numPr>
          <w:ilvl w:val="0"/>
          <w:numId w:val="13"/>
        </w:numPr>
        <w:rPr>
          <w:rFonts w:ascii="Arial" w:cs="Arial" w:eastAsia="Arial" w:hAnsi="Arial"/>
          <w:sz w:val="65"/>
          <w:szCs w:val="65"/>
          <w:b w:val="1"/>
          <w:bCs w:val="1"/>
          <w:color w:val="auto"/>
          <w:vertAlign w:val="subscript"/>
        </w:rPr>
      </w:pPr>
      <w:r>
        <w:rPr>
          <w:rFonts w:ascii="Arial" w:cs="Arial" w:eastAsia="Arial" w:hAnsi="Arial"/>
          <w:sz w:val="18"/>
          <w:szCs w:val="18"/>
          <w:color w:val="auto"/>
        </w:rPr>
        <w:t>CITIZENSHIP OR PLACE OF ORGANIZATION</w:t>
      </w:r>
    </w:p>
    <w:p>
      <w:pPr>
        <w:spacing w:after="0" w:line="224"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State of Nevada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jc w:val="right"/>
              <w:ind w:right="78"/>
              <w:spacing w:after="0"/>
              <w:rPr>
                <w:sz w:val="20"/>
                <w:szCs w:val="20"/>
                <w:color w:val="auto"/>
              </w:rPr>
            </w:pPr>
            <w:r>
              <w:rPr>
                <w:rFonts w:ascii="Arial" w:cs="Arial" w:eastAsia="Arial" w:hAnsi="Arial"/>
                <w:sz w:val="32"/>
                <w:szCs w:val="32"/>
                <w:b w:val="1"/>
                <w:bCs w:val="1"/>
                <w:color w:val="auto"/>
              </w:rPr>
              <w:t>5</w:t>
            </w:r>
          </w:p>
        </w:tc>
        <w:tc>
          <w:tcPr>
            <w:tcW w:w="77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600" w:type="dxa"/>
            <w:vAlign w:val="bottom"/>
          </w:tcPr>
          <w:p>
            <w:pPr>
              <w:spacing w:after="0"/>
              <w:rPr>
                <w:sz w:val="24"/>
                <w:szCs w:val="24"/>
                <w:color w:val="auto"/>
              </w:rPr>
            </w:pPr>
          </w:p>
        </w:tc>
        <w:tc>
          <w:tcPr>
            <w:tcW w:w="7700" w:type="dxa"/>
            <w:vAlign w:val="bottom"/>
          </w:tcPr>
          <w:p>
            <w:pPr>
              <w:ind w:left="540"/>
              <w:spacing w:after="0"/>
              <w:rPr>
                <w:sz w:val="20"/>
                <w:szCs w:val="20"/>
                <w:color w:val="auto"/>
              </w:rPr>
            </w:pPr>
            <w:r>
              <w:rPr>
                <w:rFonts w:ascii="Arial" w:cs="Arial" w:eastAsia="Arial" w:hAnsi="Arial"/>
                <w:sz w:val="22"/>
                <w:szCs w:val="22"/>
                <w:color w:val="auto"/>
              </w:rPr>
              <w:t>100,623,717</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vMerge w:val="restart"/>
          </w:tcPr>
          <w:p>
            <w:pPr>
              <w:jc w:val="center"/>
              <w:ind w:right="387"/>
              <w:spacing w:after="0"/>
              <w:rPr>
                <w:sz w:val="20"/>
                <w:szCs w:val="20"/>
                <w:color w:val="auto"/>
              </w:rPr>
            </w:pPr>
            <w:r>
              <w:rPr>
                <w:rFonts w:ascii="Arial" w:cs="Arial" w:eastAsia="Arial" w:hAnsi="Arial"/>
                <w:sz w:val="18"/>
                <w:szCs w:val="18"/>
                <w:b w:val="1"/>
                <w:bCs w:val="1"/>
                <w:color w:val="auto"/>
                <w:w w:val="95"/>
              </w:rPr>
              <w:t>SHARES</w:t>
            </w:r>
          </w:p>
        </w:tc>
        <w:tc>
          <w:tcPr>
            <w:tcW w:w="600" w:type="dxa"/>
            <w:vAlign w:val="bottom"/>
            <w:tcBorders>
              <w:bottom w:val="single" w:sz="8" w:color="2C2C2C"/>
            </w:tcBorders>
          </w:tcPr>
          <w:p>
            <w:pPr>
              <w:spacing w:after="0"/>
              <w:rPr>
                <w:sz w:val="3"/>
                <w:szCs w:val="3"/>
                <w:color w:val="auto"/>
              </w:rPr>
            </w:pPr>
          </w:p>
        </w:tc>
        <w:tc>
          <w:tcPr>
            <w:tcW w:w="7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600" w:type="dxa"/>
            <w:vAlign w:val="bottom"/>
            <w:vMerge w:val="restart"/>
          </w:tcPr>
          <w:p>
            <w:pPr>
              <w:jc w:val="right"/>
              <w:ind w:right="78"/>
              <w:spacing w:after="0" w:line="338" w:lineRule="exact"/>
              <w:rPr>
                <w:sz w:val="20"/>
                <w:szCs w:val="20"/>
                <w:color w:val="auto"/>
              </w:rPr>
            </w:pPr>
            <w:r>
              <w:rPr>
                <w:rFonts w:ascii="Arial" w:cs="Arial" w:eastAsia="Arial" w:hAnsi="Arial"/>
                <w:sz w:val="32"/>
                <w:szCs w:val="32"/>
                <w:b w:val="1"/>
                <w:bCs w:val="1"/>
                <w:color w:val="auto"/>
              </w:rPr>
              <w:t>6</w:t>
            </w:r>
          </w:p>
        </w:tc>
        <w:tc>
          <w:tcPr>
            <w:tcW w:w="77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rPr>
              <w:t>BENEFICIALLY</w:t>
            </w:r>
          </w:p>
        </w:tc>
        <w:tc>
          <w:tcPr>
            <w:tcW w:w="600" w:type="dxa"/>
            <w:vAlign w:val="bottom"/>
            <w:vMerge w:val="continue"/>
          </w:tcPr>
          <w:p>
            <w:pPr>
              <w:spacing w:after="0"/>
              <w:rPr>
                <w:sz w:val="15"/>
                <w:szCs w:val="15"/>
                <w:color w:val="auto"/>
              </w:rPr>
            </w:pPr>
          </w:p>
        </w:tc>
        <w:tc>
          <w:tcPr>
            <w:tcW w:w="770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6"/>
              </w:rPr>
              <w:t>OWNED BY</w:t>
            </w:r>
          </w:p>
        </w:tc>
        <w:tc>
          <w:tcPr>
            <w:tcW w:w="600" w:type="dxa"/>
            <w:vAlign w:val="bottom"/>
          </w:tcPr>
          <w:p>
            <w:pPr>
              <w:spacing w:after="0"/>
              <w:rPr>
                <w:sz w:val="18"/>
                <w:szCs w:val="18"/>
                <w:color w:val="auto"/>
              </w:rPr>
            </w:pPr>
          </w:p>
        </w:tc>
        <w:tc>
          <w:tcPr>
            <w:tcW w:w="7700" w:type="dxa"/>
            <w:vAlign w:val="bottom"/>
          </w:tcPr>
          <w:p>
            <w:pPr>
              <w:ind w:left="540"/>
              <w:spacing w:after="0" w:line="217" w:lineRule="exact"/>
              <w:rPr>
                <w:sz w:val="20"/>
                <w:szCs w:val="20"/>
                <w:color w:val="auto"/>
              </w:rPr>
            </w:pPr>
            <w:r>
              <w:rPr>
                <w:rFonts w:ascii="Arial" w:cs="Arial" w:eastAsia="Arial" w:hAnsi="Arial"/>
                <w:sz w:val="22"/>
                <w:szCs w:val="22"/>
                <w:color w:val="auto"/>
              </w:rPr>
              <w:t>0</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7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center"/>
              <w:ind w:right="387"/>
              <w:spacing w:after="0" w:line="189" w:lineRule="exact"/>
              <w:rPr>
                <w:sz w:val="20"/>
                <w:szCs w:val="20"/>
                <w:color w:val="auto"/>
              </w:rPr>
            </w:pPr>
            <w:r>
              <w:rPr>
                <w:rFonts w:ascii="Arial" w:cs="Arial" w:eastAsia="Arial" w:hAnsi="Arial"/>
                <w:sz w:val="18"/>
                <w:szCs w:val="18"/>
                <w:b w:val="1"/>
                <w:bCs w:val="1"/>
                <w:color w:val="auto"/>
              </w:rPr>
              <w:t>EACH</w:t>
            </w:r>
          </w:p>
        </w:tc>
        <w:tc>
          <w:tcPr>
            <w:tcW w:w="600" w:type="dxa"/>
            <w:vAlign w:val="bottom"/>
            <w:vMerge w:val="restart"/>
          </w:tcPr>
          <w:p>
            <w:pPr>
              <w:jc w:val="right"/>
              <w:ind w:right="78"/>
              <w:spacing w:after="0" w:line="364" w:lineRule="exact"/>
              <w:rPr>
                <w:sz w:val="20"/>
                <w:szCs w:val="20"/>
                <w:color w:val="auto"/>
              </w:rPr>
            </w:pPr>
            <w:r>
              <w:rPr>
                <w:rFonts w:ascii="Arial" w:cs="Arial" w:eastAsia="Arial" w:hAnsi="Arial"/>
                <w:sz w:val="32"/>
                <w:szCs w:val="32"/>
                <w:b w:val="1"/>
                <w:bCs w:val="1"/>
                <w:color w:val="auto"/>
              </w:rPr>
              <w:t>7</w:t>
            </w:r>
          </w:p>
        </w:tc>
        <w:tc>
          <w:tcPr>
            <w:tcW w:w="770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7"/>
              </w:rPr>
              <w:t>REPORTING</w:t>
            </w:r>
          </w:p>
        </w:tc>
        <w:tc>
          <w:tcPr>
            <w:tcW w:w="600" w:type="dxa"/>
            <w:vAlign w:val="bottom"/>
            <w:vMerge w:val="continue"/>
          </w:tcPr>
          <w:p>
            <w:pPr>
              <w:spacing w:after="0"/>
              <w:rPr>
                <w:sz w:val="15"/>
                <w:szCs w:val="15"/>
                <w:color w:val="auto"/>
              </w:rPr>
            </w:pPr>
          </w:p>
        </w:tc>
        <w:tc>
          <w:tcPr>
            <w:tcW w:w="770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jc w:val="center"/>
              <w:ind w:right="387"/>
              <w:spacing w:after="0"/>
              <w:rPr>
                <w:sz w:val="20"/>
                <w:szCs w:val="20"/>
                <w:color w:val="auto"/>
              </w:rPr>
            </w:pPr>
            <w:r>
              <w:rPr>
                <w:rFonts w:ascii="Arial" w:cs="Arial" w:eastAsia="Arial" w:hAnsi="Arial"/>
                <w:sz w:val="18"/>
                <w:szCs w:val="18"/>
                <w:b w:val="1"/>
                <w:bCs w:val="1"/>
                <w:color w:val="auto"/>
                <w:w w:val="94"/>
              </w:rPr>
              <w:t>PERSON</w:t>
            </w:r>
          </w:p>
        </w:tc>
        <w:tc>
          <w:tcPr>
            <w:tcW w:w="600" w:type="dxa"/>
            <w:vAlign w:val="bottom"/>
            <w:tcBorders>
              <w:bottom w:val="single" w:sz="8" w:color="2C2C2C"/>
            </w:tcBorders>
          </w:tcPr>
          <w:p>
            <w:pPr>
              <w:spacing w:after="0"/>
              <w:rPr>
                <w:sz w:val="20"/>
                <w:szCs w:val="20"/>
                <w:color w:val="auto"/>
              </w:rPr>
            </w:pPr>
          </w:p>
        </w:tc>
        <w:tc>
          <w:tcPr>
            <w:tcW w:w="7700" w:type="dxa"/>
            <w:vAlign w:val="bottom"/>
            <w:tcBorders>
              <w:bottom w:val="single" w:sz="8" w:color="2C2C2C"/>
            </w:tcBorders>
          </w:tcPr>
          <w:p>
            <w:pPr>
              <w:ind w:left="540"/>
              <w:spacing w:after="0" w:line="217" w:lineRule="exact"/>
              <w:rPr>
                <w:sz w:val="20"/>
                <w:szCs w:val="20"/>
                <w:color w:val="auto"/>
              </w:rPr>
            </w:pPr>
            <w:r>
              <w:rPr>
                <w:rFonts w:ascii="Arial" w:cs="Arial" w:eastAsia="Arial" w:hAnsi="Arial"/>
                <w:sz w:val="22"/>
                <w:szCs w:val="22"/>
                <w:color w:val="auto"/>
              </w:rPr>
              <w:t>100,623,717</w:t>
            </w:r>
          </w:p>
        </w:tc>
        <w:tc>
          <w:tcPr>
            <w:tcW w:w="13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center"/>
              <w:ind w:right="387"/>
              <w:spacing w:after="0"/>
              <w:rPr>
                <w:sz w:val="20"/>
                <w:szCs w:val="20"/>
                <w:color w:val="auto"/>
              </w:rPr>
            </w:pPr>
            <w:r>
              <w:rPr>
                <w:rFonts w:ascii="Arial" w:cs="Arial" w:eastAsia="Arial" w:hAnsi="Arial"/>
                <w:sz w:val="18"/>
                <w:szCs w:val="18"/>
                <w:b w:val="1"/>
                <w:bCs w:val="1"/>
                <w:color w:val="auto"/>
              </w:rPr>
              <w:t>WITH:</w:t>
            </w:r>
          </w:p>
        </w:tc>
        <w:tc>
          <w:tcPr>
            <w:tcW w:w="600" w:type="dxa"/>
            <w:vAlign w:val="bottom"/>
            <w:vMerge w:val="restart"/>
          </w:tcPr>
          <w:p>
            <w:pPr>
              <w:jc w:val="right"/>
              <w:ind w:right="78"/>
              <w:spacing w:after="0" w:line="280" w:lineRule="exact"/>
              <w:rPr>
                <w:sz w:val="20"/>
                <w:szCs w:val="20"/>
                <w:color w:val="auto"/>
              </w:rPr>
            </w:pPr>
            <w:r>
              <w:rPr>
                <w:rFonts w:ascii="Arial" w:cs="Arial" w:eastAsia="Arial" w:hAnsi="Arial"/>
                <w:sz w:val="32"/>
                <w:szCs w:val="32"/>
                <w:b w:val="1"/>
                <w:bCs w:val="1"/>
                <w:color w:val="auto"/>
              </w:rPr>
              <w:t>8</w:t>
            </w:r>
          </w:p>
        </w:tc>
        <w:tc>
          <w:tcPr>
            <w:tcW w:w="77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770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700" w:type="dxa"/>
            <w:vAlign w:val="bottom"/>
          </w:tcPr>
          <w:p>
            <w:pPr>
              <w:ind w:left="540"/>
              <w:spacing w:after="0"/>
              <w:rPr>
                <w:sz w:val="20"/>
                <w:szCs w:val="20"/>
                <w:color w:val="auto"/>
              </w:rPr>
            </w:pPr>
            <w:r>
              <w:rPr>
                <w:rFonts w:ascii="Arial" w:cs="Arial" w:eastAsia="Arial" w:hAnsi="Arial"/>
                <w:sz w:val="22"/>
                <w:szCs w:val="22"/>
                <w:color w:val="auto"/>
              </w:rPr>
              <w:t>0</w:t>
            </w: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9540" w:type="dxa"/>
            <w:vAlign w:val="bottom"/>
            <w:tcBorders>
              <w:bottom w:val="single" w:sz="8" w:color="2C2C2C"/>
            </w:tcBorders>
            <w:gridSpan w:val="3"/>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480" w:type="dxa"/>
            <w:vAlign w:val="bottom"/>
            <w:tcBorders>
              <w:top w:val="single" w:sz="8" w:color="2C2C2C"/>
            </w:tcBorders>
          </w:tcPr>
          <w:p>
            <w:pPr>
              <w:jc w:val="center"/>
              <w:spacing w:after="0" w:line="266" w:lineRule="exact"/>
              <w:rPr>
                <w:sz w:val="20"/>
                <w:szCs w:val="20"/>
                <w:color w:val="auto"/>
              </w:rPr>
            </w:pPr>
            <w:r>
              <w:rPr>
                <w:rFonts w:ascii="Arial" w:cs="Arial" w:eastAsia="Arial" w:hAnsi="Arial"/>
                <w:sz w:val="30"/>
                <w:szCs w:val="30"/>
                <w:b w:val="1"/>
                <w:bCs w:val="1"/>
                <w:color w:val="auto"/>
                <w:w w:val="95"/>
              </w:rPr>
              <w:t>9</w:t>
            </w:r>
          </w:p>
        </w:tc>
        <w:tc>
          <w:tcPr>
            <w:tcW w:w="9540" w:type="dxa"/>
            <w:vAlign w:val="bottom"/>
            <w:tcBorders>
              <w:top w:val="single" w:sz="8" w:color="2C2C2C"/>
            </w:tcBorders>
            <w:gridSpan w:val="3"/>
          </w:tcPr>
          <w:p>
            <w:pPr>
              <w:ind w:left="180"/>
              <w:spacing w:after="0"/>
              <w:rPr>
                <w:sz w:val="20"/>
                <w:szCs w:val="20"/>
                <w:color w:val="auto"/>
              </w:rPr>
            </w:pPr>
            <w:r>
              <w:rPr>
                <w:rFonts w:ascii="Arial" w:cs="Arial" w:eastAsia="Arial" w:hAnsi="Arial"/>
                <w:sz w:val="18"/>
                <w:szCs w:val="18"/>
                <w:color w:val="auto"/>
              </w:rPr>
              <w:t>AGGREGATE AMOUNT BENEFICIALLY OWNED BY EACH REPORTING PERSON</w:t>
            </w:r>
          </w:p>
        </w:tc>
        <w:tc>
          <w:tcPr>
            <w:tcW w:w="136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40" w:type="dxa"/>
            <w:vAlign w:val="bottom"/>
            <w:gridSpan w:val="2"/>
          </w:tcPr>
          <w:p>
            <w:pPr>
              <w:ind w:left="720"/>
              <w:spacing w:after="0"/>
              <w:rPr>
                <w:sz w:val="20"/>
                <w:szCs w:val="20"/>
                <w:color w:val="auto"/>
              </w:rPr>
            </w:pPr>
            <w:r>
              <w:rPr>
                <w:rFonts w:ascii="Arial" w:cs="Arial" w:eastAsia="Arial" w:hAnsi="Arial"/>
                <w:sz w:val="22"/>
                <w:szCs w:val="22"/>
                <w:color w:val="auto"/>
                <w:w w:val="89"/>
              </w:rPr>
              <w:t>100,623,717</w:t>
            </w:r>
          </w:p>
        </w:tc>
        <w:tc>
          <w:tcPr>
            <w:tcW w:w="77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00" w:type="dxa"/>
            <w:vAlign w:val="bottom"/>
            <w:tcBorders>
              <w:bottom w:val="single" w:sz="8" w:color="2C2C2C"/>
            </w:tcBorders>
            <w:gridSpan w:val="2"/>
          </w:tcPr>
          <w:p>
            <w:pPr>
              <w:spacing w:after="0"/>
              <w:rPr>
                <w:sz w:val="7"/>
                <w:szCs w:val="7"/>
                <w:color w:val="auto"/>
              </w:rPr>
            </w:pPr>
          </w:p>
        </w:tc>
        <w:tc>
          <w:tcPr>
            <w:tcW w:w="9540" w:type="dxa"/>
            <w:vAlign w:val="bottom"/>
            <w:tcBorders>
              <w:bottom w:val="single" w:sz="8" w:color="2C2C2C"/>
            </w:tcBorders>
            <w:gridSpan w:val="3"/>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480" w:type="dxa"/>
            <w:vAlign w:val="bottom"/>
            <w:tcBorders>
              <w:top w:val="single" w:sz="8" w:color="2C2C2C"/>
            </w:tcBorders>
          </w:tcPr>
          <w:p>
            <w:pPr>
              <w:jc w:val="center"/>
              <w:spacing w:after="0"/>
              <w:rPr>
                <w:sz w:val="20"/>
                <w:szCs w:val="20"/>
                <w:color w:val="auto"/>
              </w:rPr>
            </w:pPr>
            <w:r>
              <w:rPr>
                <w:rFonts w:ascii="Arial" w:cs="Arial" w:eastAsia="Arial" w:hAnsi="Arial"/>
                <w:sz w:val="32"/>
                <w:szCs w:val="32"/>
                <w:b w:val="1"/>
                <w:bCs w:val="1"/>
                <w:color w:val="auto"/>
                <w:w w:val="95"/>
              </w:rPr>
              <w:t>10</w:t>
            </w:r>
          </w:p>
        </w:tc>
        <w:tc>
          <w:tcPr>
            <w:tcW w:w="9540" w:type="dxa"/>
            <w:vAlign w:val="bottom"/>
            <w:tcBorders>
              <w:top w:val="single" w:sz="8" w:color="2C2C2C"/>
            </w:tcBorders>
            <w:gridSpan w:val="3"/>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136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00" w:type="dxa"/>
            <w:vAlign w:val="bottom"/>
            <w:tcBorders>
              <w:bottom w:val="single" w:sz="8" w:color="2C2C2C"/>
            </w:tcBorders>
            <w:gridSpan w:val="2"/>
          </w:tcPr>
          <w:p>
            <w:pPr>
              <w:spacing w:after="0"/>
              <w:rPr>
                <w:sz w:val="8"/>
                <w:szCs w:val="8"/>
                <w:color w:val="auto"/>
              </w:rPr>
            </w:pPr>
          </w:p>
        </w:tc>
        <w:tc>
          <w:tcPr>
            <w:tcW w:w="9540" w:type="dxa"/>
            <w:vAlign w:val="bottom"/>
            <w:tcBorders>
              <w:bottom w:val="single" w:sz="8" w:color="2C2C2C"/>
            </w:tcBorders>
            <w:gridSpan w:val="3"/>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480" w:type="dxa"/>
            <w:vAlign w:val="bottom"/>
            <w:tcBorders>
              <w:top w:val="single" w:sz="8" w:color="2C2C2C"/>
            </w:tcBorders>
          </w:tcPr>
          <w:p>
            <w:pPr>
              <w:jc w:val="center"/>
              <w:spacing w:after="0" w:line="266" w:lineRule="exact"/>
              <w:rPr>
                <w:sz w:val="20"/>
                <w:szCs w:val="20"/>
                <w:color w:val="auto"/>
              </w:rPr>
            </w:pPr>
            <w:r>
              <w:rPr>
                <w:rFonts w:ascii="Arial" w:cs="Arial" w:eastAsia="Arial" w:hAnsi="Arial"/>
                <w:sz w:val="30"/>
                <w:szCs w:val="30"/>
                <w:b w:val="1"/>
                <w:bCs w:val="1"/>
                <w:color w:val="auto"/>
                <w:w w:val="89"/>
              </w:rPr>
              <w:t>11</w:t>
            </w:r>
          </w:p>
        </w:tc>
        <w:tc>
          <w:tcPr>
            <w:tcW w:w="9540" w:type="dxa"/>
            <w:vAlign w:val="bottom"/>
            <w:tcBorders>
              <w:top w:val="single" w:sz="8" w:color="2C2C2C"/>
            </w:tcBorders>
            <w:gridSpan w:val="3"/>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ind w:left="720"/>
              <w:spacing w:after="0"/>
              <w:rPr>
                <w:sz w:val="20"/>
                <w:szCs w:val="20"/>
                <w:color w:val="auto"/>
              </w:rPr>
            </w:pPr>
            <w:r>
              <w:rPr>
                <w:rFonts w:ascii="Arial" w:cs="Arial" w:eastAsia="Arial" w:hAnsi="Arial"/>
                <w:sz w:val="22"/>
                <w:szCs w:val="22"/>
                <w:color w:val="auto"/>
                <w:w w:val="99"/>
              </w:rPr>
              <w:t>7.4%</w:t>
            </w:r>
          </w:p>
        </w:tc>
        <w:tc>
          <w:tcPr>
            <w:tcW w:w="600" w:type="dxa"/>
            <w:vAlign w:val="bottom"/>
          </w:tcPr>
          <w:p>
            <w:pPr>
              <w:spacing w:after="0"/>
              <w:rPr>
                <w:sz w:val="23"/>
                <w:szCs w:val="23"/>
                <w:color w:val="auto"/>
              </w:rPr>
            </w:pPr>
          </w:p>
        </w:tc>
        <w:tc>
          <w:tcPr>
            <w:tcW w:w="77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00" w:type="dxa"/>
            <w:vAlign w:val="bottom"/>
            <w:tcBorders>
              <w:bottom w:val="single" w:sz="8" w:color="2C2C2C"/>
            </w:tcBorders>
            <w:gridSpan w:val="2"/>
          </w:tcPr>
          <w:p>
            <w:pPr>
              <w:spacing w:after="0"/>
              <w:rPr>
                <w:sz w:val="7"/>
                <w:szCs w:val="7"/>
                <w:color w:val="auto"/>
              </w:rPr>
            </w:pPr>
          </w:p>
        </w:tc>
        <w:tc>
          <w:tcPr>
            <w:tcW w:w="9540" w:type="dxa"/>
            <w:vAlign w:val="bottom"/>
            <w:tcBorders>
              <w:bottom w:val="single" w:sz="8" w:color="2C2C2C"/>
            </w:tcBorders>
            <w:gridSpan w:val="3"/>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480" w:type="dxa"/>
            <w:vAlign w:val="bottom"/>
            <w:tcBorders>
              <w:top w:val="single" w:sz="8" w:color="2C2C2C"/>
            </w:tcBorders>
          </w:tcPr>
          <w:p>
            <w:pPr>
              <w:jc w:val="center"/>
              <w:spacing w:after="0" w:line="266" w:lineRule="exact"/>
              <w:rPr>
                <w:sz w:val="20"/>
                <w:szCs w:val="20"/>
                <w:color w:val="auto"/>
              </w:rPr>
            </w:pPr>
            <w:r>
              <w:rPr>
                <w:rFonts w:ascii="Arial" w:cs="Arial" w:eastAsia="Arial" w:hAnsi="Arial"/>
                <w:sz w:val="30"/>
                <w:szCs w:val="30"/>
                <w:b w:val="1"/>
                <w:bCs w:val="1"/>
                <w:color w:val="auto"/>
              </w:rPr>
              <w:t>12</w:t>
            </w:r>
          </w:p>
        </w:tc>
        <w:tc>
          <w:tcPr>
            <w:tcW w:w="9540" w:type="dxa"/>
            <w:vAlign w:val="bottom"/>
            <w:tcBorders>
              <w:top w:val="single" w:sz="8" w:color="2C2C2C"/>
            </w:tcBorders>
            <w:gridSpan w:val="3"/>
          </w:tcPr>
          <w:p>
            <w:pPr>
              <w:ind w:left="180"/>
              <w:spacing w:after="0"/>
              <w:rPr>
                <w:sz w:val="20"/>
                <w:szCs w:val="20"/>
                <w:color w:val="auto"/>
              </w:rPr>
            </w:pPr>
            <w:r>
              <w:rPr>
                <w:rFonts w:ascii="Arial" w:cs="Arial" w:eastAsia="Arial" w:hAnsi="Arial"/>
                <w:sz w:val="18"/>
                <w:szCs w:val="18"/>
                <w:color w:val="auto"/>
              </w:rPr>
              <w:t>TYPE OF REPORTING PERSON (SEE INSTRUCTIONS)</w:t>
            </w:r>
          </w:p>
        </w:tc>
        <w:tc>
          <w:tcPr>
            <w:tcW w:w="136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ind w:left="720"/>
              <w:spacing w:after="0"/>
              <w:rPr>
                <w:sz w:val="20"/>
                <w:szCs w:val="20"/>
                <w:color w:val="auto"/>
              </w:rPr>
            </w:pPr>
            <w:r>
              <w:rPr>
                <w:rFonts w:ascii="Arial" w:cs="Arial" w:eastAsia="Arial" w:hAnsi="Arial"/>
                <w:sz w:val="22"/>
                <w:szCs w:val="22"/>
                <w:color w:val="auto"/>
              </w:rPr>
              <w:t>CO</w:t>
            </w:r>
          </w:p>
        </w:tc>
        <w:tc>
          <w:tcPr>
            <w:tcW w:w="600" w:type="dxa"/>
            <w:vAlign w:val="bottom"/>
          </w:tcPr>
          <w:p>
            <w:pPr>
              <w:spacing w:after="0"/>
              <w:rPr>
                <w:sz w:val="23"/>
                <w:szCs w:val="23"/>
                <w:color w:val="auto"/>
              </w:rPr>
            </w:pPr>
          </w:p>
        </w:tc>
        <w:tc>
          <w:tcPr>
            <w:tcW w:w="77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7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5 of 8</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33" w:lineRule="exact"/>
        <w:rPr>
          <w:sz w:val="20"/>
          <w:szCs w:val="20"/>
          <w:color w:val="auto"/>
        </w:rPr>
      </w:pPr>
    </w:p>
    <w:p>
      <w:pPr>
        <w:ind w:left="1260" w:hanging="563"/>
        <w:spacing w:after="0"/>
        <w:tabs>
          <w:tab w:leader="none" w:pos="1260"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Name of Issuer: </w:t>
      </w:r>
      <w:r>
        <w:rPr>
          <w:rFonts w:ascii="Arial" w:cs="Arial" w:eastAsia="Arial" w:hAnsi="Arial"/>
          <w:sz w:val="22"/>
          <w:szCs w:val="22"/>
          <w:color w:val="auto"/>
        </w:rPr>
        <w:t>Comcast Corporation, a Pennsylvania corporation.</w:t>
      </w:r>
    </w:p>
    <w:p>
      <w:pPr>
        <w:spacing w:after="0" w:line="233" w:lineRule="exact"/>
        <w:rPr>
          <w:rFonts w:ascii="Arial" w:cs="Arial" w:eastAsia="Arial" w:hAnsi="Arial"/>
          <w:sz w:val="22"/>
          <w:szCs w:val="22"/>
          <w:color w:val="auto"/>
        </w:rPr>
      </w:pPr>
    </w:p>
    <w:p>
      <w:pPr>
        <w:ind w:left="1260" w:right="5760" w:hanging="563"/>
        <w:spacing w:after="0" w:line="335" w:lineRule="auto"/>
        <w:tabs>
          <w:tab w:leader="none" w:pos="1260" w:val="left"/>
        </w:tabs>
        <w:numPr>
          <w:ilvl w:val="0"/>
          <w:numId w:val="14"/>
        </w:numPr>
        <w:rPr>
          <w:rFonts w:ascii="Arial" w:cs="Arial" w:eastAsia="Arial" w:hAnsi="Arial"/>
          <w:sz w:val="19"/>
          <w:szCs w:val="19"/>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1500 Market Street, Philadelphia, PA 19102.</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33" w:lineRule="exact"/>
        <w:rPr>
          <w:sz w:val="20"/>
          <w:szCs w:val="20"/>
          <w:color w:val="auto"/>
        </w:rPr>
      </w:pPr>
    </w:p>
    <w:p>
      <w:pPr>
        <w:ind w:left="1260" w:right="360" w:hanging="563"/>
        <w:spacing w:after="0" w:line="256" w:lineRule="auto"/>
        <w:tabs>
          <w:tab w:leader="none" w:pos="1260"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Name of Person Filing: </w:t>
      </w:r>
      <w:r>
        <w:rPr>
          <w:rFonts w:ascii="Arial" w:cs="Arial" w:eastAsia="Arial" w:hAnsi="Arial"/>
          <w:sz w:val="22"/>
          <w:szCs w:val="22"/>
          <w:color w:val="auto"/>
        </w:rPr>
        <w:t>Microsoft Corporation, a Washington corporation, Microsoft Licensing, Inc., a Nevada</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and Microsoft T-Holdings, Inc., a Nevada corporation.</w:t>
      </w:r>
    </w:p>
    <w:p>
      <w:pPr>
        <w:spacing w:after="0" w:line="189" w:lineRule="exact"/>
        <w:rPr>
          <w:rFonts w:ascii="Arial" w:cs="Arial" w:eastAsia="Arial" w:hAnsi="Arial"/>
          <w:sz w:val="22"/>
          <w:szCs w:val="22"/>
          <w:color w:val="auto"/>
        </w:rPr>
      </w:pPr>
    </w:p>
    <w:p>
      <w:pPr>
        <w:ind w:left="1260" w:hanging="563"/>
        <w:spacing w:after="0"/>
        <w:tabs>
          <w:tab w:leader="none" w:pos="1260"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Address of Principal Business Office or, if none, Residence:</w:t>
      </w:r>
    </w:p>
    <w:p>
      <w:pPr>
        <w:spacing w:after="0" w:line="14" w:lineRule="exact"/>
        <w:rPr>
          <w:rFonts w:ascii="Arial" w:cs="Arial" w:eastAsia="Arial" w:hAnsi="Arial"/>
          <w:sz w:val="22"/>
          <w:szCs w:val="22"/>
          <w:color w:val="auto"/>
        </w:rPr>
      </w:pPr>
    </w:p>
    <w:p>
      <w:pPr>
        <w:jc w:val="both"/>
        <w:ind w:left="1260" w:right="200"/>
        <w:spacing w:after="0" w:line="234" w:lineRule="auto"/>
        <w:rPr>
          <w:rFonts w:ascii="Arial" w:cs="Arial" w:eastAsia="Arial" w:hAnsi="Arial"/>
          <w:sz w:val="22"/>
          <w:szCs w:val="22"/>
          <w:color w:val="auto"/>
        </w:rPr>
      </w:pPr>
      <w:r>
        <w:rPr>
          <w:rFonts w:ascii="Arial" w:cs="Arial" w:eastAsia="Arial" w:hAnsi="Arial"/>
          <w:sz w:val="22"/>
          <w:szCs w:val="22"/>
          <w:color w:val="auto"/>
        </w:rPr>
        <w:t>The principal business address of Microsoft Corporation is One Microsoft Way, Redmond, Washington 98053. The principal business address of Microsoft Licensing, Inc. and Microsoft T-Holdings, Inc. is 6100 Neil Road, Ste. 100 Reno, Nevada 89511-1132.</w:t>
      </w:r>
    </w:p>
    <w:p>
      <w:pPr>
        <w:sectPr>
          <w:pgSz w:w="11900" w:h="16838" w:orient="portrait"/>
          <w:cols w:equalWidth="0" w:num="1">
            <w:col w:w="11420"/>
          </w:cols>
          <w:pgMar w:left="240" w:top="0" w:right="239" w:bottom="0" w:gutter="0" w:footer="0" w:header="0"/>
        </w:sectPr>
      </w:pPr>
    </w:p>
    <w:bookmarkStart w:id="3" w:name="page4"/>
    <w:bookmarkEnd w:id="3"/>
    <w:p>
      <w:pPr>
        <w:spacing w:after="0" w:line="4" w:lineRule="exact"/>
        <w:rPr>
          <w:sz w:val="20"/>
          <w:szCs w:val="20"/>
          <w:color w:val="auto"/>
        </w:rPr>
      </w:pPr>
    </w:p>
    <w:p>
      <w:pPr>
        <w:ind w:left="1260" w:right="640" w:hanging="563"/>
        <w:spacing w:after="0" w:line="257" w:lineRule="auto"/>
        <w:tabs>
          <w:tab w:leader="none" w:pos="1260" w:val="left"/>
        </w:tabs>
        <w:numPr>
          <w:ilvl w:val="0"/>
          <w:numId w:val="16"/>
        </w:numPr>
        <w:rPr>
          <w:rFonts w:ascii="Arial" w:cs="Arial" w:eastAsia="Arial" w:hAnsi="Arial"/>
          <w:sz w:val="22"/>
          <w:szCs w:val="22"/>
          <w:color w:val="auto"/>
        </w:rPr>
      </w:pPr>
      <w:r>
        <w:rPr>
          <w:rFonts w:ascii="Arial" w:cs="Arial" w:eastAsia="Arial" w:hAnsi="Arial"/>
          <w:sz w:val="22"/>
          <w:szCs w:val="22"/>
          <w:b w:val="1"/>
          <w:bCs w:val="1"/>
          <w:color w:val="auto"/>
        </w:rPr>
        <w:t xml:space="preserve">Citizenship: </w:t>
      </w:r>
      <w:r>
        <w:rPr>
          <w:rFonts w:ascii="Arial" w:cs="Arial" w:eastAsia="Arial" w:hAnsi="Arial"/>
          <w:sz w:val="22"/>
          <w:szCs w:val="22"/>
          <w:color w:val="auto"/>
        </w:rPr>
        <w:t>Microsoft Corporation is a Washington corporation. Microsoft Licensing, Inc. and Microsoft T-Holdings, Inc. are Nevada corporations.</w:t>
      </w:r>
    </w:p>
    <w:p>
      <w:pPr>
        <w:spacing w:after="0" w:line="188" w:lineRule="exact"/>
        <w:rPr>
          <w:rFonts w:ascii="Arial" w:cs="Arial" w:eastAsia="Arial" w:hAnsi="Arial"/>
          <w:sz w:val="22"/>
          <w:szCs w:val="22"/>
          <w:color w:val="auto"/>
        </w:rPr>
      </w:pPr>
    </w:p>
    <w:p>
      <w:pPr>
        <w:ind w:left="1260" w:hanging="563"/>
        <w:spacing w:after="0"/>
        <w:tabs>
          <w:tab w:leader="none" w:pos="1260" w:val="left"/>
        </w:tabs>
        <w:numPr>
          <w:ilvl w:val="0"/>
          <w:numId w:val="16"/>
        </w:numPr>
        <w:rPr>
          <w:rFonts w:ascii="Arial" w:cs="Arial" w:eastAsia="Arial" w:hAnsi="Arial"/>
          <w:sz w:val="22"/>
          <w:szCs w:val="22"/>
          <w:color w:val="auto"/>
        </w:rPr>
      </w:pPr>
      <w:r>
        <w:rPr>
          <w:rFonts w:ascii="Arial" w:cs="Arial" w:eastAsia="Arial" w:hAnsi="Arial"/>
          <w:sz w:val="22"/>
          <w:szCs w:val="22"/>
          <w:b w:val="1"/>
          <w:bCs w:val="1"/>
          <w:color w:val="auto"/>
        </w:rPr>
        <w:t xml:space="preserve">Title of Class of Securities:  </w:t>
      </w:r>
      <w:r>
        <w:rPr>
          <w:rFonts w:ascii="Arial" w:cs="Arial" w:eastAsia="Arial" w:hAnsi="Arial"/>
          <w:sz w:val="22"/>
          <w:szCs w:val="22"/>
          <w:color w:val="auto"/>
        </w:rPr>
        <w:t>Class A Common Stock, Par Value $0.01 per share (the “Shares”).</w:t>
      </w:r>
    </w:p>
    <w:p>
      <w:pPr>
        <w:spacing w:after="0" w:line="233" w:lineRule="exact"/>
        <w:rPr>
          <w:rFonts w:ascii="Arial" w:cs="Arial" w:eastAsia="Arial" w:hAnsi="Arial"/>
          <w:sz w:val="22"/>
          <w:szCs w:val="22"/>
          <w:color w:val="auto"/>
        </w:rPr>
      </w:pPr>
    </w:p>
    <w:p>
      <w:pPr>
        <w:ind w:left="1260" w:hanging="563"/>
        <w:spacing w:after="0"/>
        <w:tabs>
          <w:tab w:leader="none" w:pos="1260" w:val="left"/>
        </w:tabs>
        <w:numPr>
          <w:ilvl w:val="0"/>
          <w:numId w:val="16"/>
        </w:numPr>
        <w:rPr>
          <w:rFonts w:ascii="Arial" w:cs="Arial" w:eastAsia="Arial" w:hAnsi="Arial"/>
          <w:sz w:val="22"/>
          <w:szCs w:val="22"/>
          <w:color w:val="auto"/>
        </w:rPr>
      </w:pPr>
      <w:r>
        <w:rPr>
          <w:rFonts w:ascii="Arial" w:cs="Arial" w:eastAsia="Arial" w:hAnsi="Arial"/>
          <w:sz w:val="22"/>
          <w:szCs w:val="22"/>
          <w:b w:val="1"/>
          <w:bCs w:val="1"/>
          <w:color w:val="auto"/>
        </w:rPr>
        <w:t xml:space="preserve">CUSIP Number: </w:t>
      </w:r>
      <w:r>
        <w:rPr>
          <w:rFonts w:ascii="Arial" w:cs="Arial" w:eastAsia="Arial" w:hAnsi="Arial"/>
          <w:sz w:val="22"/>
          <w:szCs w:val="22"/>
          <w:color w:val="auto"/>
        </w:rPr>
        <w:t>20030N 10 1</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If this statement is filed pursuant to §240.13d-1(b) or §240.13d-2(b) or (c), check whether the person filing is a:</w:t>
      </w:r>
    </w:p>
    <w:p>
      <w:pPr>
        <w:spacing w:after="0" w:line="274" w:lineRule="exact"/>
        <w:rPr>
          <w:sz w:val="20"/>
          <w:szCs w:val="20"/>
          <w:color w:val="auto"/>
        </w:rPr>
      </w:pPr>
    </w:p>
    <w:p>
      <w:pPr>
        <w:ind w:left="1280" w:hanging="583"/>
        <w:spacing w:after="0"/>
        <w:tabs>
          <w:tab w:leader="none" w:pos="12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 ]   Investment company registered under section 8 of the Investment Company Act of 1940 (15 U.S.C. 80a-8);</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6 of 8</w:t>
      </w:r>
    </w:p>
    <w:p>
      <w:pPr>
        <w:spacing w:after="0" w:line="206" w:lineRule="exact"/>
        <w:rPr>
          <w:sz w:val="20"/>
          <w:szCs w:val="20"/>
          <w:color w:val="auto"/>
        </w:rPr>
      </w:pPr>
    </w:p>
    <w:p>
      <w:pPr>
        <w:ind w:left="1280" w:hanging="583"/>
        <w:spacing w:after="0"/>
        <w:tabs>
          <w:tab w:leader="none" w:pos="12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§240.13d-1(b)(1)(ii)(F);</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§240.13d-1(b)(1)(ii)(G);</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8"/>
        </w:numPr>
        <w:rPr>
          <w:rFonts w:ascii="Arial" w:cs="Arial" w:eastAsia="Arial" w:hAnsi="Arial"/>
          <w:sz w:val="21"/>
          <w:szCs w:val="21"/>
          <w:color w:val="auto"/>
        </w:rPr>
      </w:pPr>
      <w:r>
        <w:rPr>
          <w:rFonts w:ascii="Arial" w:cs="Arial" w:eastAsia="Arial" w:hAnsi="Arial"/>
          <w:sz w:val="21"/>
          <w:szCs w:val="21"/>
          <w:color w:val="auto"/>
        </w:rPr>
        <w:t>[ ]   A savings association as defined in Section 3(b) of the Federal Deposit Insurance Act (12 U.S.C. 1813);</w:t>
      </w:r>
    </w:p>
    <w:p>
      <w:pPr>
        <w:spacing w:after="0" w:line="244" w:lineRule="exact"/>
        <w:rPr>
          <w:rFonts w:ascii="Arial" w:cs="Arial" w:eastAsia="Arial" w:hAnsi="Arial"/>
          <w:sz w:val="21"/>
          <w:szCs w:val="21"/>
          <w:color w:val="auto"/>
        </w:rPr>
      </w:pPr>
    </w:p>
    <w:p>
      <w:pPr>
        <w:ind w:left="1840" w:right="380" w:hanging="1143"/>
        <w:spacing w:after="0" w:line="251" w:lineRule="auto"/>
        <w:tabs>
          <w:tab w:leader="none" w:pos="1273" w:val="left"/>
        </w:tabs>
        <w:numPr>
          <w:ilvl w:val="0"/>
          <w:numId w:val="18"/>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200" w:lineRule="exact"/>
        <w:rPr>
          <w:rFonts w:ascii="Arial" w:cs="Arial" w:eastAsia="Arial" w:hAnsi="Arial"/>
          <w:sz w:val="22"/>
          <w:szCs w:val="22"/>
          <w:color w:val="auto"/>
        </w:rPr>
      </w:pPr>
    </w:p>
    <w:p>
      <w:pPr>
        <w:ind w:left="1280" w:hanging="583"/>
        <w:spacing w:after="0"/>
        <w:tabs>
          <w:tab w:leader="none" w:pos="12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4" w:lineRule="exact"/>
        <w:rPr>
          <w:sz w:val="20"/>
          <w:szCs w:val="20"/>
          <w:color w:val="auto"/>
        </w:rPr>
      </w:pPr>
    </w:p>
    <w:p>
      <w:pPr>
        <w:ind w:left="1260" w:hanging="563"/>
        <w:spacing w:after="0"/>
        <w:tabs>
          <w:tab w:leader="none" w:pos="12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215"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See item 9 on Page 2</w:t>
      </w:r>
    </w:p>
    <w:p>
      <w:pPr>
        <w:ind w:left="1840"/>
        <w:spacing w:after="0" w:line="238" w:lineRule="auto"/>
        <w:rPr>
          <w:sz w:val="20"/>
          <w:szCs w:val="20"/>
          <w:color w:val="auto"/>
        </w:rPr>
      </w:pPr>
      <w:r>
        <w:rPr>
          <w:rFonts w:ascii="Arial" w:cs="Arial" w:eastAsia="Arial" w:hAnsi="Arial"/>
          <w:sz w:val="22"/>
          <w:szCs w:val="22"/>
          <w:color w:val="auto"/>
        </w:rPr>
        <w:t>See item 9 on Page 3</w:t>
      </w:r>
    </w:p>
    <w:p>
      <w:pPr>
        <w:ind w:left="1840"/>
        <w:spacing w:after="0"/>
        <w:rPr>
          <w:sz w:val="20"/>
          <w:szCs w:val="20"/>
          <w:color w:val="auto"/>
        </w:rPr>
      </w:pPr>
      <w:r>
        <w:rPr>
          <w:rFonts w:ascii="Arial" w:cs="Arial" w:eastAsia="Arial" w:hAnsi="Arial"/>
          <w:sz w:val="22"/>
          <w:szCs w:val="22"/>
          <w:color w:val="auto"/>
        </w:rPr>
        <w:t>See item 9 on Page 4</w:t>
      </w:r>
    </w:p>
    <w:p>
      <w:pPr>
        <w:spacing w:after="0" w:line="215" w:lineRule="exact"/>
        <w:rPr>
          <w:sz w:val="20"/>
          <w:szCs w:val="20"/>
          <w:color w:val="auto"/>
        </w:rPr>
      </w:pPr>
    </w:p>
    <w:p>
      <w:pPr>
        <w:ind w:left="1260" w:hanging="563"/>
        <w:spacing w:after="0"/>
        <w:tabs>
          <w:tab w:leader="none" w:pos="12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233" w:lineRule="exact"/>
        <w:rPr>
          <w:sz w:val="20"/>
          <w:szCs w:val="20"/>
          <w:color w:val="auto"/>
        </w:rPr>
      </w:pPr>
    </w:p>
    <w:p>
      <w:pPr>
        <w:ind w:left="1840"/>
        <w:spacing w:after="0"/>
        <w:rPr>
          <w:sz w:val="20"/>
          <w:szCs w:val="20"/>
          <w:color w:val="auto"/>
        </w:rPr>
      </w:pPr>
      <w:r>
        <w:rPr>
          <w:rFonts w:ascii="Arial" w:cs="Arial" w:eastAsia="Arial" w:hAnsi="Arial"/>
          <w:sz w:val="22"/>
          <w:szCs w:val="22"/>
          <w:color w:val="auto"/>
        </w:rPr>
        <w:t>See item 11 on Page 2</w:t>
      </w:r>
    </w:p>
    <w:p>
      <w:pPr>
        <w:ind w:left="1840"/>
        <w:spacing w:after="0" w:line="238" w:lineRule="auto"/>
        <w:rPr>
          <w:sz w:val="20"/>
          <w:szCs w:val="20"/>
          <w:color w:val="auto"/>
        </w:rPr>
      </w:pPr>
      <w:r>
        <w:rPr>
          <w:rFonts w:ascii="Arial" w:cs="Arial" w:eastAsia="Arial" w:hAnsi="Arial"/>
          <w:sz w:val="22"/>
          <w:szCs w:val="22"/>
          <w:color w:val="auto"/>
        </w:rPr>
        <w:t>See item 11 on page 3</w:t>
      </w:r>
    </w:p>
    <w:p>
      <w:pPr>
        <w:ind w:left="1840"/>
        <w:spacing w:after="0"/>
        <w:rPr>
          <w:sz w:val="20"/>
          <w:szCs w:val="20"/>
          <w:color w:val="auto"/>
        </w:rPr>
      </w:pPr>
      <w:r>
        <w:rPr>
          <w:rFonts w:ascii="Arial" w:cs="Arial" w:eastAsia="Arial" w:hAnsi="Arial"/>
          <w:sz w:val="22"/>
          <w:szCs w:val="22"/>
          <w:color w:val="auto"/>
        </w:rPr>
        <w:t>See item 11 on page 4</w:t>
      </w:r>
    </w:p>
    <w:p>
      <w:pPr>
        <w:spacing w:after="0" w:line="215" w:lineRule="exact"/>
        <w:rPr>
          <w:sz w:val="20"/>
          <w:szCs w:val="20"/>
          <w:color w:val="auto"/>
        </w:rPr>
      </w:pPr>
    </w:p>
    <w:p>
      <w:pPr>
        <w:ind w:left="1260" w:hanging="563"/>
        <w:spacing w:after="0"/>
        <w:tabs>
          <w:tab w:leader="none" w:pos="12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233" w:lineRule="exact"/>
        <w:rPr>
          <w:rFonts w:ascii="Arial" w:cs="Arial" w:eastAsia="Arial" w:hAnsi="Arial"/>
          <w:sz w:val="22"/>
          <w:szCs w:val="22"/>
          <w:color w:val="auto"/>
        </w:rPr>
      </w:pPr>
    </w:p>
    <w:p>
      <w:pPr>
        <w:ind w:left="1840" w:hanging="576"/>
        <w:spacing w:after="0"/>
        <w:tabs>
          <w:tab w:leader="none" w:pos="184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33" w:lineRule="exact"/>
        <w:rPr>
          <w:rFonts w:ascii="Arial" w:cs="Arial" w:eastAsia="Arial" w:hAnsi="Arial"/>
          <w:sz w:val="22"/>
          <w:szCs w:val="22"/>
          <w:color w:val="auto"/>
        </w:rPr>
      </w:pPr>
    </w:p>
    <w:p>
      <w:pPr>
        <w:jc w:val="both"/>
        <w:ind w:left="1840" w:right="7760"/>
        <w:spacing w:after="0" w:line="321" w:lineRule="auto"/>
        <w:rPr>
          <w:rFonts w:ascii="Arial" w:cs="Arial" w:eastAsia="Arial" w:hAnsi="Arial"/>
          <w:sz w:val="22"/>
          <w:szCs w:val="22"/>
          <w:color w:val="auto"/>
        </w:rPr>
      </w:pPr>
      <w:r>
        <w:rPr>
          <w:rFonts w:ascii="Arial" w:cs="Arial" w:eastAsia="Arial" w:hAnsi="Arial"/>
          <w:sz w:val="18"/>
          <w:szCs w:val="18"/>
          <w:color w:val="auto"/>
        </w:rPr>
        <w:t>See item 5 on Page 2 See item 5 on Page 3 See item 5 on Page 4</w:t>
      </w:r>
    </w:p>
    <w:p>
      <w:pPr>
        <w:spacing w:after="0" w:line="141" w:lineRule="exact"/>
        <w:rPr>
          <w:rFonts w:ascii="Arial" w:cs="Arial" w:eastAsia="Arial" w:hAnsi="Arial"/>
          <w:sz w:val="22"/>
          <w:szCs w:val="22"/>
          <w:color w:val="auto"/>
        </w:rPr>
      </w:pPr>
    </w:p>
    <w:p>
      <w:pPr>
        <w:ind w:left="1840" w:hanging="576"/>
        <w:spacing w:after="0"/>
        <w:tabs>
          <w:tab w:leader="none" w:pos="1840" w:val="left"/>
        </w:tabs>
        <w:numPr>
          <w:ilvl w:val="1"/>
          <w:numId w:val="21"/>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33" w:lineRule="exact"/>
        <w:rPr>
          <w:rFonts w:ascii="Arial" w:cs="Arial" w:eastAsia="Arial" w:hAnsi="Arial"/>
          <w:sz w:val="22"/>
          <w:szCs w:val="22"/>
          <w:color w:val="auto"/>
        </w:rPr>
      </w:pPr>
    </w:p>
    <w:p>
      <w:pPr>
        <w:jc w:val="both"/>
        <w:ind w:left="1840" w:right="7760"/>
        <w:spacing w:after="0" w:line="321" w:lineRule="auto"/>
        <w:rPr>
          <w:rFonts w:ascii="Arial" w:cs="Arial" w:eastAsia="Arial" w:hAnsi="Arial"/>
          <w:sz w:val="22"/>
          <w:szCs w:val="22"/>
          <w:color w:val="auto"/>
        </w:rPr>
      </w:pPr>
      <w:r>
        <w:rPr>
          <w:rFonts w:ascii="Arial" w:cs="Arial" w:eastAsia="Arial" w:hAnsi="Arial"/>
          <w:sz w:val="18"/>
          <w:szCs w:val="18"/>
          <w:color w:val="auto"/>
        </w:rPr>
        <w:t>See item 6 on Page 2 See item 6 on Page 3 See item 6 on Page 4</w:t>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7 of 8</w:t>
      </w:r>
    </w:p>
    <w:p>
      <w:pPr>
        <w:spacing w:after="0" w:line="206" w:lineRule="exact"/>
        <w:rPr>
          <w:sz w:val="20"/>
          <w:szCs w:val="20"/>
          <w:color w:val="auto"/>
        </w:rPr>
      </w:pPr>
    </w:p>
    <w:p>
      <w:pPr>
        <w:ind w:left="1840" w:hanging="576"/>
        <w:spacing w:after="0"/>
        <w:tabs>
          <w:tab w:leader="none" w:pos="18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w:t>
      </w:r>
    </w:p>
    <w:p>
      <w:pPr>
        <w:spacing w:after="0" w:line="233" w:lineRule="exact"/>
        <w:rPr>
          <w:rFonts w:ascii="Arial" w:cs="Arial" w:eastAsia="Arial" w:hAnsi="Arial"/>
          <w:sz w:val="22"/>
          <w:szCs w:val="22"/>
          <w:color w:val="auto"/>
        </w:rPr>
      </w:pPr>
    </w:p>
    <w:p>
      <w:pPr>
        <w:jc w:val="both"/>
        <w:ind w:left="1840" w:right="7760"/>
        <w:spacing w:after="0" w:line="321" w:lineRule="auto"/>
        <w:rPr>
          <w:rFonts w:ascii="Arial" w:cs="Arial" w:eastAsia="Arial" w:hAnsi="Arial"/>
          <w:sz w:val="22"/>
          <w:szCs w:val="22"/>
          <w:color w:val="auto"/>
        </w:rPr>
      </w:pPr>
      <w:r>
        <w:rPr>
          <w:rFonts w:ascii="Arial" w:cs="Arial" w:eastAsia="Arial" w:hAnsi="Arial"/>
          <w:sz w:val="18"/>
          <w:szCs w:val="18"/>
          <w:color w:val="auto"/>
        </w:rPr>
        <w:t>See item 7 on Page 2 See item 7 on Page 3 See item 7 on Page 4</w:t>
      </w:r>
    </w:p>
    <w:p>
      <w:pPr>
        <w:sectPr>
          <w:pgSz w:w="11900" w:h="16842" w:orient="portrait"/>
          <w:cols w:equalWidth="0" w:num="1">
            <w:col w:w="11420"/>
          </w:cols>
          <w:pgMar w:left="240" w:top="112" w:right="239" w:bottom="0" w:gutter="0" w:footer="0" w:header="0"/>
        </w:sectPr>
      </w:pPr>
    </w:p>
    <w:bookmarkStart w:id="4" w:name="page5"/>
    <w:bookmarkEnd w:id="4"/>
    <w:p>
      <w:pPr>
        <w:ind w:left="1840" w:hanging="576"/>
        <w:spacing w:after="0"/>
        <w:tabs>
          <w:tab w:leader="none" w:pos="18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w:t>
      </w:r>
    </w:p>
    <w:p>
      <w:pPr>
        <w:spacing w:after="0" w:line="233" w:lineRule="exact"/>
        <w:rPr>
          <w:rFonts w:ascii="Arial" w:cs="Arial" w:eastAsia="Arial" w:hAnsi="Arial"/>
          <w:sz w:val="22"/>
          <w:szCs w:val="22"/>
          <w:color w:val="auto"/>
        </w:rPr>
      </w:pPr>
    </w:p>
    <w:p>
      <w:pPr>
        <w:jc w:val="both"/>
        <w:ind w:left="1840" w:right="7760"/>
        <w:spacing w:after="0" w:line="321" w:lineRule="auto"/>
        <w:rPr>
          <w:rFonts w:ascii="Arial" w:cs="Arial" w:eastAsia="Arial" w:hAnsi="Arial"/>
          <w:sz w:val="22"/>
          <w:szCs w:val="22"/>
          <w:color w:val="auto"/>
        </w:rPr>
      </w:pPr>
      <w:r>
        <w:rPr>
          <w:rFonts w:ascii="Arial" w:cs="Arial" w:eastAsia="Arial" w:hAnsi="Arial"/>
          <w:sz w:val="18"/>
          <w:szCs w:val="18"/>
          <w:color w:val="auto"/>
        </w:rPr>
        <w:t>See item 8 on Page 2 See item 8 on Page 3 See item 8 on Page 4</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212" w:lineRule="exact"/>
        <w:rPr>
          <w:sz w:val="20"/>
          <w:szCs w:val="20"/>
          <w:color w:val="auto"/>
        </w:rPr>
      </w:pPr>
    </w:p>
    <w:p>
      <w:pPr>
        <w:ind w:right="100" w:firstLine="594"/>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Ownership of More than Five Percent on Behalf of Another Person.</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ind w:left="920" w:right="2600" w:hanging="917"/>
        <w:spacing w:after="0" w:line="280" w:lineRule="auto"/>
        <w:rPr>
          <w:sz w:val="20"/>
          <w:szCs w:val="20"/>
          <w:color w:val="auto"/>
        </w:rPr>
      </w:pPr>
      <w:r>
        <w:rPr>
          <w:rFonts w:ascii="Arial" w:cs="Arial" w:eastAsia="Arial" w:hAnsi="Arial"/>
          <w:sz w:val="21"/>
          <w:szCs w:val="21"/>
          <w:b w:val="1"/>
          <w:bCs w:val="1"/>
          <w:color w:val="auto"/>
        </w:rPr>
        <w:t>ITEM 7. Identification and Classification of the Subsidiary Which Acquired the Security Being Reported on By the Parent Holding Company or Control Person.</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22"/>
          <w:szCs w:val="22"/>
          <w:color w:val="auto"/>
        </w:rPr>
        <w:t>See Exhibit 99.2</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Identification and Classification of Members of the Group.</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10.Certifications.</w:t>
      </w:r>
    </w:p>
    <w:p>
      <w:pPr>
        <w:spacing w:after="0" w:line="239" w:lineRule="exact"/>
        <w:rPr>
          <w:sz w:val="20"/>
          <w:szCs w:val="20"/>
          <w:color w:val="auto"/>
        </w:rPr>
      </w:pPr>
    </w:p>
    <w:p>
      <w:pPr>
        <w:ind w:left="1160" w:right="20" w:firstLine="540"/>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8 of 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25, 2002</w:t>
      </w:r>
    </w:p>
    <w:p>
      <w:pPr>
        <w:spacing w:after="0" w:line="206"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MICROSOFT CORPORATION</w:t>
      </w:r>
    </w:p>
    <w:p>
      <w:pPr>
        <w:spacing w:after="0" w:line="233" w:lineRule="exact"/>
        <w:rPr>
          <w:sz w:val="20"/>
          <w:szCs w:val="20"/>
          <w:color w:val="auto"/>
        </w:rPr>
      </w:pPr>
    </w:p>
    <w:p>
      <w:pPr>
        <w:ind w:left="5160"/>
        <w:spacing w:after="0"/>
        <w:tabs>
          <w:tab w:leader="none" w:pos="5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John G. Connors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76200</wp:posOffset>
            </wp:positionV>
            <wp:extent cx="2924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13" w:lineRule="exact"/>
        <w:rPr>
          <w:sz w:val="20"/>
          <w:szCs w:val="20"/>
          <w:color w:val="auto"/>
        </w:rPr>
      </w:pPr>
    </w:p>
    <w:p>
      <w:pPr>
        <w:ind w:left="5660"/>
        <w:spacing w:after="0"/>
        <w:tabs>
          <w:tab w:leader="none" w:pos="6460" w:val="left"/>
        </w:tabs>
        <w:rPr>
          <w:sz w:val="20"/>
          <w:szCs w:val="20"/>
          <w:color w:val="auto"/>
        </w:rPr>
      </w:pPr>
      <w:r>
        <w:rPr>
          <w:rFonts w:ascii="Arial" w:cs="Arial" w:eastAsia="Arial" w:hAnsi="Arial"/>
          <w:sz w:val="22"/>
          <w:szCs w:val="22"/>
          <w:color w:val="auto"/>
        </w:rPr>
        <w:t>Name:</w:t>
        <w:tab/>
        <w:t>John G. Connors</w:t>
      </w:r>
    </w:p>
    <w:p>
      <w:pPr>
        <w:spacing w:after="0" w:line="8" w:lineRule="exact"/>
        <w:rPr>
          <w:sz w:val="20"/>
          <w:szCs w:val="20"/>
          <w:color w:val="auto"/>
        </w:rPr>
      </w:pPr>
    </w:p>
    <w:p>
      <w:pPr>
        <w:ind w:left="5660"/>
        <w:spacing w:after="0"/>
        <w:tabs>
          <w:tab w:leader="none" w:pos="6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5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MICROSOFT LICENSING, INC.</w:t>
      </w:r>
    </w:p>
    <w:p>
      <w:pPr>
        <w:spacing w:after="0" w:line="233" w:lineRule="exact"/>
        <w:rPr>
          <w:sz w:val="20"/>
          <w:szCs w:val="20"/>
          <w:color w:val="auto"/>
        </w:rPr>
      </w:pPr>
    </w:p>
    <w:p>
      <w:pPr>
        <w:ind w:left="5160"/>
        <w:spacing w:after="0"/>
        <w:tabs>
          <w:tab w:leader="none" w:pos="5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Lloyd Brenner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76200</wp:posOffset>
            </wp:positionV>
            <wp:extent cx="29241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13" w:lineRule="exact"/>
        <w:rPr>
          <w:sz w:val="20"/>
          <w:szCs w:val="20"/>
          <w:color w:val="auto"/>
        </w:rPr>
      </w:pPr>
    </w:p>
    <w:p>
      <w:pPr>
        <w:ind w:left="5660"/>
        <w:spacing w:after="0"/>
        <w:tabs>
          <w:tab w:leader="none" w:pos="6460" w:val="left"/>
        </w:tabs>
        <w:rPr>
          <w:sz w:val="20"/>
          <w:szCs w:val="20"/>
          <w:color w:val="auto"/>
        </w:rPr>
      </w:pPr>
      <w:r>
        <w:rPr>
          <w:rFonts w:ascii="Arial" w:cs="Arial" w:eastAsia="Arial" w:hAnsi="Arial"/>
          <w:sz w:val="22"/>
          <w:szCs w:val="22"/>
          <w:color w:val="auto"/>
        </w:rPr>
        <w:t>Name:</w:t>
        <w:tab/>
        <w:t>Lloyd Brenner</w:t>
      </w:r>
    </w:p>
    <w:p>
      <w:pPr>
        <w:spacing w:after="0" w:line="8" w:lineRule="exact"/>
        <w:rPr>
          <w:sz w:val="20"/>
          <w:szCs w:val="20"/>
          <w:color w:val="auto"/>
        </w:rPr>
      </w:pPr>
    </w:p>
    <w:p>
      <w:pPr>
        <w:ind w:left="5660"/>
        <w:spacing w:after="0"/>
        <w:tabs>
          <w:tab w:leader="none" w:pos="6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Assistant Treasurer</w:t>
      </w:r>
    </w:p>
    <w:p>
      <w:pPr>
        <w:spacing w:after="0" w:line="200" w:lineRule="exact"/>
        <w:rPr>
          <w:sz w:val="20"/>
          <w:szCs w:val="20"/>
          <w:color w:val="auto"/>
        </w:rPr>
      </w:pPr>
    </w:p>
    <w:p>
      <w:pPr>
        <w:spacing w:after="0" w:line="25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MICROSOFT T-HOLDINGS, INC.</w:t>
      </w:r>
    </w:p>
    <w:p>
      <w:pPr>
        <w:spacing w:after="0" w:line="233" w:lineRule="exact"/>
        <w:rPr>
          <w:sz w:val="20"/>
          <w:szCs w:val="20"/>
          <w:color w:val="auto"/>
        </w:rPr>
      </w:pPr>
    </w:p>
    <w:p>
      <w:pPr>
        <w:ind w:left="5160"/>
        <w:spacing w:after="0"/>
        <w:tabs>
          <w:tab w:leader="none" w:pos="5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Lloyd Brenner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76200</wp:posOffset>
            </wp:positionV>
            <wp:extent cx="29241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13" w:lineRule="exact"/>
        <w:rPr>
          <w:sz w:val="20"/>
          <w:szCs w:val="20"/>
          <w:color w:val="auto"/>
        </w:rPr>
      </w:pPr>
    </w:p>
    <w:p>
      <w:pPr>
        <w:ind w:left="5660"/>
        <w:spacing w:after="0"/>
        <w:tabs>
          <w:tab w:leader="none" w:pos="6460" w:val="left"/>
        </w:tabs>
        <w:rPr>
          <w:sz w:val="20"/>
          <w:szCs w:val="20"/>
          <w:color w:val="auto"/>
        </w:rPr>
      </w:pPr>
      <w:r>
        <w:rPr>
          <w:rFonts w:ascii="Arial" w:cs="Arial" w:eastAsia="Arial" w:hAnsi="Arial"/>
          <w:sz w:val="22"/>
          <w:szCs w:val="22"/>
          <w:color w:val="auto"/>
        </w:rPr>
        <w:t>Name:</w:t>
        <w:tab/>
        <w:t>Lloyd Brenner</w:t>
      </w:r>
    </w:p>
    <w:p>
      <w:pPr>
        <w:spacing w:after="0" w:line="8" w:lineRule="exact"/>
        <w:rPr>
          <w:sz w:val="20"/>
          <w:szCs w:val="20"/>
          <w:color w:val="auto"/>
        </w:rPr>
      </w:pPr>
    </w:p>
    <w:p>
      <w:pPr>
        <w:ind w:left="5660"/>
        <w:spacing w:after="0"/>
        <w:tabs>
          <w:tab w:leader="none" w:pos="6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INDEX TO EXHIBITS</w:t>
      </w:r>
    </w:p>
    <w:p>
      <w:pPr>
        <w:sectPr>
          <w:pgSz w:w="11900" w:h="16838" w:orient="portrait"/>
          <w:cols w:equalWidth="0" w:num="1">
            <w:col w:w="11420"/>
          </w:cols>
          <w:pgMar w:left="240" w:top="361"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Arial" w:cs="Arial" w:eastAsia="Arial" w:hAnsi="Arial"/>
                <w:sz w:val="22"/>
                <w:szCs w:val="22"/>
                <w:color w:val="auto"/>
                <w:w w:val="93"/>
              </w:rPr>
              <w:t>Exhibit No.</w:t>
            </w:r>
          </w:p>
        </w:tc>
        <w:tc>
          <w:tcPr>
            <w:tcW w:w="1860" w:type="dxa"/>
            <w:vAlign w:val="bottom"/>
          </w:tcPr>
          <w:p>
            <w:pPr>
              <w:spacing w:after="0"/>
              <w:rPr>
                <w:sz w:val="21"/>
                <w:szCs w:val="21"/>
                <w:color w:val="auto"/>
              </w:rPr>
            </w:pPr>
          </w:p>
        </w:tc>
        <w:tc>
          <w:tcPr>
            <w:tcW w:w="8040" w:type="dxa"/>
            <w:vAlign w:val="bottom"/>
            <w:gridSpan w:val="2"/>
          </w:tcPr>
          <w:p>
            <w:pPr>
              <w:spacing w:after="0"/>
              <w:rPr>
                <w:sz w:val="20"/>
                <w:szCs w:val="20"/>
                <w:color w:val="auto"/>
              </w:rPr>
            </w:pPr>
            <w:r>
              <w:rPr>
                <w:rFonts w:ascii="Arial" w:cs="Arial" w:eastAsia="Arial" w:hAnsi="Arial"/>
                <w:sz w:val="22"/>
                <w:szCs w:val="22"/>
                <w:color w:val="auto"/>
              </w:rPr>
              <w:t>Exhibit</w:t>
            </w:r>
          </w:p>
        </w:tc>
      </w:tr>
      <w:tr>
        <w:trPr>
          <w:trHeight w:val="20"/>
        </w:trPr>
        <w:tc>
          <w:tcPr>
            <w:tcW w:w="10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485"/>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1860" w:type="dxa"/>
            <w:vAlign w:val="bottom"/>
          </w:tcPr>
          <w:p>
            <w:pPr>
              <w:spacing w:after="0"/>
              <w:rPr>
                <w:sz w:val="24"/>
                <w:szCs w:val="24"/>
                <w:color w:val="auto"/>
              </w:rPr>
            </w:pPr>
          </w:p>
        </w:tc>
        <w:tc>
          <w:tcPr>
            <w:tcW w:w="8040" w:type="dxa"/>
            <w:vAlign w:val="bottom"/>
            <w:gridSpan w:val="2"/>
          </w:tcPr>
          <w:p>
            <w:pPr>
              <w:spacing w:after="0"/>
              <w:rPr>
                <w:sz w:val="20"/>
                <w:szCs w:val="20"/>
                <w:color w:val="auto"/>
              </w:rPr>
            </w:pPr>
            <w:r>
              <w:rPr>
                <w:rFonts w:ascii="Arial" w:cs="Arial" w:eastAsia="Arial" w:hAnsi="Arial"/>
                <w:sz w:val="22"/>
                <w:szCs w:val="22"/>
                <w:color w:val="auto"/>
                <w:w w:val="89"/>
              </w:rPr>
              <w:t>Joint Filing Statement, dated November 25, 2002, between Microsoft Corporation, Microsoft</w:t>
            </w:r>
          </w:p>
        </w:tc>
      </w:tr>
      <w:tr>
        <w:trPr>
          <w:trHeight w:val="275"/>
        </w:trPr>
        <w:tc>
          <w:tcPr>
            <w:tcW w:w="10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40" w:type="dxa"/>
            <w:vAlign w:val="bottom"/>
            <w:gridSpan w:val="2"/>
          </w:tcPr>
          <w:p>
            <w:pPr>
              <w:spacing w:after="0"/>
              <w:rPr>
                <w:sz w:val="20"/>
                <w:szCs w:val="20"/>
                <w:color w:val="auto"/>
              </w:rPr>
            </w:pPr>
            <w:r>
              <w:rPr>
                <w:rFonts w:ascii="Arial" w:cs="Arial" w:eastAsia="Arial" w:hAnsi="Arial"/>
                <w:sz w:val="22"/>
                <w:szCs w:val="22"/>
                <w:color w:val="auto"/>
              </w:rPr>
              <w:t>Licensing, Inc. and Microsoft T-Holdings, Inc.</w:t>
            </w:r>
          </w:p>
        </w:tc>
      </w:tr>
      <w:tr>
        <w:trPr>
          <w:trHeight w:val="486"/>
        </w:trPr>
        <w:tc>
          <w:tcPr>
            <w:tcW w:w="1020" w:type="dxa"/>
            <w:vAlign w:val="bottom"/>
          </w:tcPr>
          <w:p>
            <w:pPr>
              <w:spacing w:after="0"/>
              <w:rPr>
                <w:sz w:val="20"/>
                <w:szCs w:val="20"/>
                <w:color w:val="auto"/>
              </w:rPr>
            </w:pPr>
            <w:r>
              <w:rPr>
                <w:rFonts w:ascii="Arial" w:cs="Arial" w:eastAsia="Arial" w:hAnsi="Arial"/>
                <w:sz w:val="22"/>
                <w:szCs w:val="22"/>
                <w:color w:val="auto"/>
              </w:rPr>
              <w:t>99.2</w:t>
            </w:r>
          </w:p>
        </w:tc>
        <w:tc>
          <w:tcPr>
            <w:tcW w:w="1860" w:type="dxa"/>
            <w:vAlign w:val="bottom"/>
          </w:tcPr>
          <w:p>
            <w:pPr>
              <w:spacing w:after="0"/>
              <w:rPr>
                <w:sz w:val="24"/>
                <w:szCs w:val="24"/>
                <w:color w:val="auto"/>
              </w:rPr>
            </w:pPr>
          </w:p>
        </w:tc>
        <w:tc>
          <w:tcPr>
            <w:tcW w:w="8040" w:type="dxa"/>
            <w:vAlign w:val="bottom"/>
            <w:gridSpan w:val="2"/>
          </w:tcPr>
          <w:p>
            <w:pPr>
              <w:spacing w:after="0"/>
              <w:rPr>
                <w:sz w:val="20"/>
                <w:szCs w:val="20"/>
                <w:color w:val="auto"/>
              </w:rPr>
            </w:pPr>
            <w:r>
              <w:rPr>
                <w:rFonts w:ascii="Arial" w:cs="Arial" w:eastAsia="Arial" w:hAnsi="Arial"/>
                <w:sz w:val="22"/>
                <w:szCs w:val="22"/>
                <w:color w:val="auto"/>
              </w:rPr>
              <w:t>Item 7 Information</w:t>
            </w:r>
          </w:p>
        </w:tc>
      </w:tr>
    </w:tbl>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JOINT FILING STATEMENT</w:t>
      </w:r>
    </w:p>
    <w:p>
      <w:pPr>
        <w:spacing w:after="0" w:line="206" w:lineRule="exact"/>
        <w:rPr>
          <w:sz w:val="20"/>
          <w:szCs w:val="20"/>
          <w:color w:val="auto"/>
        </w:rPr>
      </w:pPr>
    </w:p>
    <w:p>
      <w:pPr>
        <w:ind w:right="80" w:firstLine="432"/>
        <w:spacing w:after="0" w:line="236" w:lineRule="auto"/>
        <w:rPr>
          <w:sz w:val="20"/>
          <w:szCs w:val="20"/>
          <w:color w:val="auto"/>
        </w:rPr>
      </w:pPr>
      <w:r>
        <w:rPr>
          <w:rFonts w:ascii="Arial" w:cs="Arial" w:eastAsia="Arial" w:hAnsi="Arial"/>
          <w:sz w:val="22"/>
          <w:szCs w:val="22"/>
          <w:color w:val="auto"/>
        </w:rPr>
        <w:t>In accordance with Rule 13d-1(k)(1) promulgated under the Securities Exchange Act of 1934, the undersigned agrees to the joint filing of a Statement on Schedule 13G (including any and all amendments thereto) with respect to the Class A Common Stock, par value $0.01 per share, of Comcast Corporation and further agrees to the filing of this agreement as an Exhibit thereto. In addition, each party to this Agreement expressly authorizes each other party to this Agreement to file on its behalf any and all amendments to such Statement on Schedule 13G.</w:t>
      </w:r>
    </w:p>
    <w:p>
      <w:pPr>
        <w:spacing w:after="0" w:line="188" w:lineRule="exact"/>
        <w:rPr>
          <w:sz w:val="20"/>
          <w:szCs w:val="20"/>
          <w:color w:val="auto"/>
        </w:rPr>
      </w:pPr>
    </w:p>
    <w:p>
      <w:pPr>
        <w:ind w:right="380" w:firstLine="428"/>
        <w:spacing w:after="0" w:line="251" w:lineRule="auto"/>
        <w:rPr>
          <w:sz w:val="20"/>
          <w:szCs w:val="20"/>
          <w:color w:val="auto"/>
        </w:rPr>
      </w:pPr>
      <w:r>
        <w:rPr>
          <w:rFonts w:ascii="Arial" w:cs="Arial" w:eastAsia="Arial" w:hAnsi="Arial"/>
          <w:sz w:val="22"/>
          <w:szCs w:val="22"/>
          <w:color w:val="auto"/>
        </w:rPr>
        <w:t>This agreement may be executed in any number of counterparts, each of which shall be deemed to be an original and all of which together shall be deemed to constitute one and the same agreement.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each of the undersigned hereby executes this agreement as of November 25, 2002.</w:t>
      </w:r>
    </w:p>
    <w:p>
      <w:pPr>
        <w:spacing w:after="0" w:line="206"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MICROSOFT CORPORATION</w:t>
      </w:r>
    </w:p>
    <w:p>
      <w:pPr>
        <w:spacing w:after="0" w:line="233" w:lineRule="exact"/>
        <w:rPr>
          <w:sz w:val="20"/>
          <w:szCs w:val="20"/>
          <w:color w:val="auto"/>
        </w:rPr>
      </w:pPr>
    </w:p>
    <w:p>
      <w:pPr>
        <w:ind w:left="5160"/>
        <w:spacing w:after="0"/>
        <w:tabs>
          <w:tab w:leader="none" w:pos="5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John G. Connors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76200</wp:posOffset>
            </wp:positionV>
            <wp:extent cx="29241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13" w:lineRule="exact"/>
        <w:rPr>
          <w:sz w:val="20"/>
          <w:szCs w:val="20"/>
          <w:color w:val="auto"/>
        </w:rPr>
      </w:pPr>
    </w:p>
    <w:p>
      <w:pPr>
        <w:ind w:left="5660"/>
        <w:spacing w:after="0"/>
        <w:tabs>
          <w:tab w:leader="none" w:pos="6460" w:val="left"/>
        </w:tabs>
        <w:rPr>
          <w:sz w:val="20"/>
          <w:szCs w:val="20"/>
          <w:color w:val="auto"/>
        </w:rPr>
      </w:pPr>
      <w:r>
        <w:rPr>
          <w:rFonts w:ascii="Arial" w:cs="Arial" w:eastAsia="Arial" w:hAnsi="Arial"/>
          <w:sz w:val="22"/>
          <w:szCs w:val="22"/>
          <w:color w:val="auto"/>
        </w:rPr>
        <w:t>Name:</w:t>
        <w:tab/>
        <w:t>John G. Connors</w:t>
      </w:r>
    </w:p>
    <w:p>
      <w:pPr>
        <w:spacing w:after="0" w:line="8" w:lineRule="exact"/>
        <w:rPr>
          <w:sz w:val="20"/>
          <w:szCs w:val="20"/>
          <w:color w:val="auto"/>
        </w:rPr>
      </w:pPr>
    </w:p>
    <w:p>
      <w:pPr>
        <w:ind w:left="5660"/>
        <w:spacing w:after="0"/>
        <w:tabs>
          <w:tab w:leader="none" w:pos="6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5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MICROSOFT LICENSING, INC.</w:t>
      </w:r>
    </w:p>
    <w:p>
      <w:pPr>
        <w:spacing w:after="0" w:line="233" w:lineRule="exact"/>
        <w:rPr>
          <w:sz w:val="20"/>
          <w:szCs w:val="20"/>
          <w:color w:val="auto"/>
        </w:rPr>
      </w:pPr>
    </w:p>
    <w:p>
      <w:pPr>
        <w:ind w:left="5160"/>
        <w:spacing w:after="0"/>
        <w:tabs>
          <w:tab w:leader="none" w:pos="5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Lloyd Brenner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76200</wp:posOffset>
            </wp:positionV>
            <wp:extent cx="29241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13" w:lineRule="exact"/>
        <w:rPr>
          <w:sz w:val="20"/>
          <w:szCs w:val="20"/>
          <w:color w:val="auto"/>
        </w:rPr>
      </w:pPr>
    </w:p>
    <w:p>
      <w:pPr>
        <w:ind w:left="5660"/>
        <w:spacing w:after="0"/>
        <w:tabs>
          <w:tab w:leader="none" w:pos="6460" w:val="left"/>
        </w:tabs>
        <w:rPr>
          <w:sz w:val="20"/>
          <w:szCs w:val="20"/>
          <w:color w:val="auto"/>
        </w:rPr>
      </w:pPr>
      <w:r>
        <w:rPr>
          <w:rFonts w:ascii="Arial" w:cs="Arial" w:eastAsia="Arial" w:hAnsi="Arial"/>
          <w:sz w:val="22"/>
          <w:szCs w:val="22"/>
          <w:color w:val="auto"/>
        </w:rPr>
        <w:t>Name:</w:t>
        <w:tab/>
        <w:t>Lloyd Brenner</w:t>
      </w:r>
    </w:p>
    <w:p>
      <w:pPr>
        <w:spacing w:after="0" w:line="8" w:lineRule="exact"/>
        <w:rPr>
          <w:sz w:val="20"/>
          <w:szCs w:val="20"/>
          <w:color w:val="auto"/>
        </w:rPr>
      </w:pPr>
    </w:p>
    <w:p>
      <w:pPr>
        <w:ind w:left="5660"/>
        <w:spacing w:after="0"/>
        <w:tabs>
          <w:tab w:leader="none" w:pos="6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Assistant Treasurer</w:t>
      </w:r>
    </w:p>
    <w:p>
      <w:pPr>
        <w:spacing w:after="0" w:line="200" w:lineRule="exact"/>
        <w:rPr>
          <w:sz w:val="20"/>
          <w:szCs w:val="20"/>
          <w:color w:val="auto"/>
        </w:rPr>
      </w:pPr>
    </w:p>
    <w:p>
      <w:pPr>
        <w:spacing w:after="0" w:line="258"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MICROSOFT T-HOLDINGS, INC.</w:t>
      </w:r>
    </w:p>
    <w:p>
      <w:pPr>
        <w:spacing w:after="0" w:line="233" w:lineRule="exact"/>
        <w:rPr>
          <w:sz w:val="20"/>
          <w:szCs w:val="20"/>
          <w:color w:val="auto"/>
        </w:rPr>
      </w:pPr>
    </w:p>
    <w:p>
      <w:pPr>
        <w:ind w:left="5160"/>
        <w:spacing w:after="0"/>
        <w:tabs>
          <w:tab w:leader="none" w:pos="5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Lloyd Brenner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76200</wp:posOffset>
            </wp:positionV>
            <wp:extent cx="29241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13" w:lineRule="exact"/>
        <w:rPr>
          <w:sz w:val="20"/>
          <w:szCs w:val="20"/>
          <w:color w:val="auto"/>
        </w:rPr>
      </w:pPr>
    </w:p>
    <w:p>
      <w:pPr>
        <w:ind w:left="5660"/>
        <w:spacing w:after="0"/>
        <w:tabs>
          <w:tab w:leader="none" w:pos="6460" w:val="left"/>
        </w:tabs>
        <w:rPr>
          <w:sz w:val="20"/>
          <w:szCs w:val="20"/>
          <w:color w:val="auto"/>
        </w:rPr>
      </w:pPr>
      <w:r>
        <w:rPr>
          <w:rFonts w:ascii="Arial" w:cs="Arial" w:eastAsia="Arial" w:hAnsi="Arial"/>
          <w:sz w:val="22"/>
          <w:szCs w:val="22"/>
          <w:color w:val="auto"/>
        </w:rPr>
        <w:t>Name:</w:t>
        <w:tab/>
        <w:t>Lloyd Brenner</w:t>
      </w:r>
    </w:p>
    <w:p>
      <w:pPr>
        <w:spacing w:after="0" w:line="8" w:lineRule="exact"/>
        <w:rPr>
          <w:sz w:val="20"/>
          <w:szCs w:val="20"/>
          <w:color w:val="auto"/>
        </w:rPr>
      </w:pPr>
    </w:p>
    <w:p>
      <w:pPr>
        <w:ind w:left="5660"/>
        <w:spacing w:after="0"/>
        <w:tabs>
          <w:tab w:leader="none" w:pos="6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ITEM 7 INFORMATION</w:t>
      </w:r>
    </w:p>
    <w:p>
      <w:pPr>
        <w:spacing w:after="0" w:line="212" w:lineRule="exact"/>
        <w:rPr>
          <w:sz w:val="20"/>
          <w:szCs w:val="20"/>
          <w:color w:val="auto"/>
        </w:rPr>
      </w:pPr>
    </w:p>
    <w:p>
      <w:pPr>
        <w:ind w:right="20" w:firstLine="428"/>
        <w:spacing w:after="0"/>
        <w:rPr>
          <w:sz w:val="20"/>
          <w:szCs w:val="20"/>
          <w:color w:val="auto"/>
        </w:rPr>
      </w:pPr>
      <w:r>
        <w:rPr>
          <w:rFonts w:ascii="Arial" w:cs="Arial" w:eastAsia="Arial" w:hAnsi="Arial"/>
          <w:sz w:val="22"/>
          <w:szCs w:val="22"/>
          <w:color w:val="auto"/>
        </w:rPr>
        <w:t>The shares of Comcast Class A Common Stock beneficially owned by Microsoft Corporation are held directly by Microsoft T-Holdings, Inc., which is a wholly-owned subsidiary of Microsoft Licensing, Inc. and an indirect subsidiary of Microsoft Corporation.</w:t>
      </w:r>
    </w:p>
    <w:sectPr>
      <w:pgSz w:w="11900" w:h="16838" w:orient="portrait"/>
      <w:cols w:equalWidth="0" w:num="1">
        <w:col w:w="11420"/>
      </w:cols>
      <w:pgMar w:left="240" w:top="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1"/>
      <w:numFmt w:val="bullet"/>
      <w:start w:val="1"/>
    </w:lvl>
  </w:abstractNum>
  <w:abstractNum w:abstractNumId="2">
    <w:nsid w:val="3352255A"/>
    <w:multiLevelType w:val="hybridMultilevel"/>
    <w:lvl w:ilvl="0">
      <w:lvlJc w:val="left"/>
      <w:lvlText w:val="2"/>
      <w:numFmt w:val="bullet"/>
      <w:start w:val="1"/>
    </w:lvl>
    <w:lvl w:ilvl="1">
      <w:lvlJc w:val="left"/>
      <w:lvlText w:val="(%2)"/>
      <w:numFmt w:val="lowerLetter"/>
      <w:start w:val="1"/>
    </w:lvl>
  </w:abstractNum>
  <w:abstractNum w:abstractNumId="3">
    <w:nsid w:val="109CF92E"/>
    <w:multiLevelType w:val="hybridMultilevel"/>
    <w:lvl w:ilvl="0">
      <w:lvlJc w:val="left"/>
      <w:lvlText w:val="3"/>
      <w:numFmt w:val="bullet"/>
      <w:start w:val="1"/>
    </w:lvl>
  </w:abstractNum>
  <w:abstractNum w:abstractNumId="4">
    <w:nsid w:val="DED7263"/>
    <w:multiLevelType w:val="hybridMultilevel"/>
    <w:lvl w:ilvl="0">
      <w:lvlJc w:val="left"/>
      <w:lvlText w:val="4"/>
      <w:numFmt w:val="bullet"/>
      <w:start w:val="1"/>
    </w:lvl>
  </w:abstractNum>
  <w:abstractNum w:abstractNumId="5">
    <w:nsid w:val="7FDCC233"/>
    <w:multiLevelType w:val="hybridMultilevel"/>
    <w:lvl w:ilvl="0">
      <w:lvlJc w:val="left"/>
      <w:lvlText w:val="1"/>
      <w:numFmt w:val="bullet"/>
      <w:start w:val="1"/>
    </w:lvl>
  </w:abstractNum>
  <w:abstractNum w:abstractNumId="6">
    <w:nsid w:val="1BEFD79F"/>
    <w:multiLevelType w:val="hybridMultilevel"/>
    <w:lvl w:ilvl="0">
      <w:lvlJc w:val="left"/>
      <w:lvlText w:val="2"/>
      <w:numFmt w:val="bullet"/>
      <w:start w:val="1"/>
    </w:lvl>
    <w:lvl w:ilvl="1">
      <w:lvlJc w:val="left"/>
      <w:lvlText w:val="(%2)"/>
      <w:numFmt w:val="lowerLetter"/>
      <w:start w:val="1"/>
    </w:lvl>
  </w:abstractNum>
  <w:abstractNum w:abstractNumId="7">
    <w:nsid w:val="41A7C4C9"/>
    <w:multiLevelType w:val="hybridMultilevel"/>
    <w:lvl w:ilvl="0">
      <w:lvlJc w:val="left"/>
      <w:lvlText w:val="3"/>
      <w:numFmt w:val="bullet"/>
      <w:start w:val="1"/>
    </w:lvl>
  </w:abstractNum>
  <w:abstractNum w:abstractNumId="8">
    <w:nsid w:val="6B68079A"/>
    <w:multiLevelType w:val="hybridMultilevel"/>
    <w:lvl w:ilvl="0">
      <w:lvlJc w:val="left"/>
      <w:lvlText w:val="4"/>
      <w:numFmt w:val="bullet"/>
      <w:start w:val="1"/>
    </w:lvl>
  </w:abstractNum>
  <w:abstractNum w:abstractNumId="9">
    <w:nsid w:val="4E6AFB66"/>
    <w:multiLevelType w:val="hybridMultilevel"/>
    <w:lvl w:ilvl="0">
      <w:lvlJc w:val="left"/>
      <w:lvlText w:val="1"/>
      <w:numFmt w:val="bullet"/>
      <w:start w:val="1"/>
    </w:lvl>
  </w:abstractNum>
  <w:abstractNum w:abstractNumId="10">
    <w:nsid w:val="25E45D32"/>
    <w:multiLevelType w:val="hybridMultilevel"/>
    <w:lvl w:ilvl="0">
      <w:lvlJc w:val="left"/>
      <w:lvlText w:val="2"/>
      <w:numFmt w:val="bullet"/>
      <w:start w:val="1"/>
    </w:lvl>
    <w:lvl w:ilvl="1">
      <w:lvlJc w:val="left"/>
      <w:lvlText w:val="(%2)"/>
      <w:numFmt w:val="lowerLetter"/>
      <w:start w:val="1"/>
    </w:lvl>
  </w:abstractNum>
  <w:abstractNum w:abstractNumId="11">
    <w:nsid w:val="519B500D"/>
    <w:multiLevelType w:val="hybridMultilevel"/>
    <w:lvl w:ilvl="0">
      <w:lvlJc w:val="left"/>
      <w:lvlText w:val="3"/>
      <w:numFmt w:val="bullet"/>
      <w:start w:val="1"/>
    </w:lvl>
  </w:abstractNum>
  <w:abstractNum w:abstractNumId="12">
    <w:nsid w:val="431BD7B7"/>
    <w:multiLevelType w:val="hybridMultilevel"/>
    <w:lvl w:ilvl="0">
      <w:lvlJc w:val="left"/>
      <w:lvlText w:val="4"/>
      <w:numFmt w:val="bullet"/>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3"/>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5"/>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2"/>
    </w:lvl>
  </w:abstractNum>
  <w:abstractNum w:abstractNumId="20">
    <w:nsid w:val="721DA317"/>
    <w:multiLevelType w:val="hybridMultilevel"/>
    <w:lvl w:ilvl="0">
      <w:lvlJc w:val="left"/>
      <w:lvlText w:val="(%1)"/>
      <w:numFmt w:val="lowerLetter"/>
      <w:start w:val="3"/>
    </w:lvl>
    <w:lvl w:ilvl="1">
      <w:lvlJc w:val="left"/>
      <w:lvlText w:val="(%2)"/>
      <w:numFmt w:val="lowerRoman"/>
      <w:start w:val="1"/>
    </w:lvl>
  </w:abstractNum>
  <w:abstractNum w:abstractNumId="21">
    <w:nsid w:val="2443A858"/>
    <w:multiLevelType w:val="hybridMultilevel"/>
    <w:lvl w:ilvl="0">
      <w:lvlJc w:val="left"/>
      <w:lvlText w:val="(%1)"/>
      <w:numFmt w:val="lowerRoman"/>
      <w:start w:val="3"/>
    </w:lvl>
  </w:abstractNum>
  <w:abstractNum w:abstractNumId="22">
    <w:nsid w:val="2D1D5AE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2019-12-12T01:06:16Z</dcterms:created>
  <dcterms:modified xsi:type="dcterms:W3CDTF">2019-12-12T01:06:16Z</dcterms:modified>
</cp:coreProperties>
</file>