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Brady Louise F.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03/31/2024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796"/>
        <w:gridCol w:w="449"/>
        <w:gridCol w:w="838"/>
        <w:gridCol w:w="1272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03/31/2024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779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8,140.874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04/02/2024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90498" TargetMode="External"/><Relationship Id="rId4" Type="http://schemas.openxmlformats.org/officeDocument/2006/relationships/hyperlink" Target="http://www.sec.gov/cgi-bin/browse-edgar?action=getcompany&amp;CIK=000116669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551</Words>
  <Characters>3020</Characters>
  <CharactersWithSpaces>3512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