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of Board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517,000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0.0000  6,904,391.526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286,044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16,767,579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6394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2024-11-05T15:38:26Z</dcterms:created>
  <dcterms:modified xsi:type="dcterms:W3CDTF">2024-11-05T15:38:26Z</dcterms:modified>
</cp:coreProperties>
</file>