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0" w:lineRule="exact"/>
        <w:rPr>
          <w:sz w:val="24"/>
          <w:szCs w:val="24"/>
          <w:color w:val="auto"/>
        </w:rPr>
      </w:pPr>
    </w:p>
    <w:p>
      <w:pPr>
        <w:ind w:left="34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-191770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50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8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81"/>
              <w:spacing w:after="0" w:line="177"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80" w:type="dxa"/>
            <w:vAlign w:val="bottom"/>
            <w:vMerge w:val="restart"/>
          </w:tcPr>
          <w:p>
            <w:pPr>
              <w:jc w:val="center"/>
              <w:ind w:right="4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5316855</wp:posOffset>
            </wp:positionH>
            <wp:positionV relativeFrom="paragraph">
              <wp:posOffset>-591820</wp:posOffset>
            </wp:positionV>
            <wp:extent cx="56515" cy="605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1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-591820</wp:posOffset>
            </wp:positionV>
            <wp:extent cx="5651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1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-1880870</wp:posOffset>
            </wp:positionH>
            <wp:positionV relativeFrom="paragraph">
              <wp:posOffset>15875</wp:posOffset>
            </wp:positionV>
            <wp:extent cx="7329805" cy="6272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627253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320" w:space="620"/>
            <w:col w:w="8580"/>
          </w:cols>
          <w:pgMar w:left="240" w:top="218" w:right="139" w:bottom="1440" w:gutter="0" w:footer="0" w:header="0"/>
        </w:sectPr>
      </w:pPr>
    </w:p>
    <w:tbl>
      <w:tblPr>
        <w:tblLayout w:type="fixed"/>
        <w:tblInd w:w="0" w:type="dxa"/>
        <w:tblCellMar>
          <w:top w:w="0" w:type="dxa"/>
          <w:left w:w="0" w:type="dxa"/>
          <w:bottom w:w="0" w:type="dxa"/>
          <w:right w:w="0" w:type="dxa"/>
        </w:tblCellMar>
      </w:tblPr>
      <w:tr>
        <w:trPr>
          <w:trHeight w:val="230"/>
        </w:trPr>
        <w:tc>
          <w:tcPr>
            <w:tcW w:w="246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460" w:type="dxa"/>
            <w:vAlign w:val="bottom"/>
            <w:gridSpan w:val="3"/>
            <w:vMerge w:val="restart"/>
          </w:tcPr>
          <w:p>
            <w:pPr>
              <w:spacing w:after="0"/>
              <w:rPr>
                <w:rFonts w:ascii="Arial" w:cs="Arial" w:eastAsia="Arial" w:hAnsi="Arial"/>
                <w:sz w:val="19"/>
                <w:szCs w:val="19"/>
                <w:color w:val="0000EE"/>
                <w:w w:val="98"/>
              </w:rPr>
            </w:pPr>
            <w:hyperlink r:id="rId12">
              <w:r>
                <w:rPr>
                  <w:rFonts w:ascii="Arial" w:cs="Arial" w:eastAsia="Arial" w:hAnsi="Arial"/>
                  <w:sz w:val="19"/>
                  <w:szCs w:val="19"/>
                  <w:color w:val="0000EE"/>
                  <w:w w:val="98"/>
                </w:rPr>
                <w:t>ALCHIN JOHN R</w:t>
              </w:r>
            </w:hyperlink>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100" w:type="dxa"/>
            <w:vAlign w:val="bottom"/>
            <w:gridSpan w:val="7"/>
          </w:tcPr>
          <w:p>
            <w:pPr>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COMCAST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CMCSA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color w:val="auto"/>
              </w:rPr>
              <w:t>Director</w:t>
            </w: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color w:val="auto"/>
              </w:rPr>
              <w:t>10% Owner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4"/>
                <w:szCs w:val="4"/>
                <w:color w:val="auto"/>
              </w:rPr>
            </w:pPr>
          </w:p>
        </w:tc>
        <w:tc>
          <w:tcPr>
            <w:tcW w:w="1460" w:type="dxa"/>
            <w:vAlign w:val="bottom"/>
            <w:tcBorders>
              <w:bottom w:val="single" w:sz="8" w:color="0000EE"/>
            </w:tcBorders>
            <w:gridSpan w:val="3"/>
            <w:vMerge w:val="continue"/>
          </w:tcPr>
          <w:p>
            <w:pPr>
              <w:spacing w:after="0"/>
              <w:rPr>
                <w:sz w:val="4"/>
                <w:szCs w:val="4"/>
                <w:color w:val="auto"/>
              </w:rPr>
            </w:pPr>
          </w:p>
        </w:tc>
        <w:tc>
          <w:tcPr>
            <w:tcW w:w="900" w:type="dxa"/>
            <w:vAlign w:val="bottom"/>
            <w:vMerge w:val="restart"/>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460" w:type="dxa"/>
            <w:vAlign w:val="bottom"/>
            <w:gridSpan w:val="3"/>
          </w:tcPr>
          <w:p>
            <w:pPr>
              <w:spacing w:after="0"/>
              <w:rPr>
                <w:sz w:val="3"/>
                <w:szCs w:val="3"/>
                <w:color w:val="auto"/>
              </w:rPr>
            </w:pPr>
          </w:p>
        </w:tc>
        <w:tc>
          <w:tcPr>
            <w:tcW w:w="9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color w:val="auto"/>
              </w:rPr>
              <w:t>Officer (give title</w:t>
            </w:r>
          </w:p>
        </w:tc>
        <w:tc>
          <w:tcPr>
            <w:tcW w:w="380" w:type="dxa"/>
            <w:vAlign w:val="bottom"/>
          </w:tcPr>
          <w:p>
            <w:pPr>
              <w:spacing w:after="0"/>
              <w:rPr>
                <w:sz w:val="11"/>
                <w:szCs w:val="11"/>
                <w:color w:val="auto"/>
              </w:rPr>
            </w:pPr>
          </w:p>
        </w:tc>
        <w:tc>
          <w:tcPr>
            <w:tcW w:w="1440" w:type="dxa"/>
            <w:vAlign w:val="bottom"/>
            <w:gridSpan w:val="5"/>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ind w:left="20"/>
              <w:spacing w:after="0" w:line="91" w:lineRule="exact"/>
              <w:rPr>
                <w:sz w:val="20"/>
                <w:szCs w:val="20"/>
                <w:color w:val="auto"/>
              </w:rPr>
            </w:pPr>
            <w:r>
              <w:rPr>
                <w:rFonts w:ascii="Arial" w:cs="Arial" w:eastAsia="Arial" w:hAnsi="Arial"/>
                <w:sz w:val="10"/>
                <w:szCs w:val="10"/>
                <w:color w:val="auto"/>
              </w:rPr>
              <w:t>below)</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ind w:left="140"/>
              <w:spacing w:after="0" w:line="91" w:lineRule="exact"/>
              <w:rPr>
                <w:sz w:val="20"/>
                <w:szCs w:val="20"/>
                <w:color w:val="auto"/>
              </w:rPr>
            </w:pPr>
            <w:r>
              <w:rPr>
                <w:rFonts w:ascii="Arial" w:cs="Arial" w:eastAsia="Arial" w:hAnsi="Arial"/>
                <w:sz w:val="10"/>
                <w:szCs w:val="10"/>
                <w:color w:val="auto"/>
              </w:rPr>
              <w:t>below)</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600" w:type="dxa"/>
            <w:vAlign w:val="bottom"/>
          </w:tcPr>
          <w:p>
            <w:pPr>
              <w:spacing w:after="0" w:line="109" w:lineRule="exact"/>
              <w:rPr>
                <w:sz w:val="20"/>
                <w:szCs w:val="20"/>
                <w:color w:val="auto"/>
              </w:rPr>
            </w:pPr>
            <w:r>
              <w:rPr>
                <w:rFonts w:ascii="Arial" w:cs="Arial" w:eastAsia="Arial" w:hAnsi="Arial"/>
                <w:sz w:val="12"/>
                <w:szCs w:val="12"/>
                <w:color w:val="auto"/>
              </w:rPr>
              <w:t>(Last)</w:t>
            </w:r>
          </w:p>
        </w:tc>
        <w:tc>
          <w:tcPr>
            <w:tcW w:w="680" w:type="dxa"/>
            <w:vAlign w:val="bottom"/>
          </w:tcPr>
          <w:p>
            <w:pPr>
              <w:spacing w:after="0"/>
              <w:rPr>
                <w:sz w:val="9"/>
                <w:szCs w:val="9"/>
                <w:color w:val="auto"/>
              </w:rPr>
            </w:pPr>
          </w:p>
        </w:tc>
        <w:tc>
          <w:tcPr>
            <w:tcW w:w="1080" w:type="dxa"/>
            <w:vAlign w:val="bottom"/>
            <w:gridSpan w:val="2"/>
          </w:tcPr>
          <w:p>
            <w:pPr>
              <w:spacing w:after="0" w:line="109" w:lineRule="exact"/>
              <w:rPr>
                <w:sz w:val="20"/>
                <w:szCs w:val="20"/>
                <w:color w:val="auto"/>
              </w:rPr>
            </w:pPr>
            <w:r>
              <w:rPr>
                <w:rFonts w:ascii="Arial" w:cs="Arial" w:eastAsia="Arial" w:hAnsi="Arial"/>
                <w:sz w:val="12"/>
                <w:szCs w:val="12"/>
                <w:color w:val="auto"/>
              </w:rPr>
              <w:t>(First)</w:t>
            </w:r>
          </w:p>
        </w:tc>
        <w:tc>
          <w:tcPr>
            <w:tcW w:w="1000" w:type="dxa"/>
            <w:vAlign w:val="bottom"/>
          </w:tcPr>
          <w:p>
            <w:pPr>
              <w:ind w:left="200"/>
              <w:spacing w:after="0" w:line="109" w:lineRule="exact"/>
              <w:rPr>
                <w:sz w:val="20"/>
                <w:szCs w:val="20"/>
                <w:color w:val="auto"/>
              </w:rPr>
            </w:pPr>
            <w:r>
              <w:rPr>
                <w:rFonts w:ascii="Arial" w:cs="Arial" w:eastAsia="Arial" w:hAnsi="Arial"/>
                <w:sz w:val="12"/>
                <w:szCs w:val="12"/>
                <w:color w:val="auto"/>
              </w:rPr>
              <w:t>(Middle)</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0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4"/>
            <w:vMerge w:val="restart"/>
          </w:tcPr>
          <w:p>
            <w:pPr>
              <w:ind w:left="240"/>
              <w:spacing w:after="0"/>
              <w:rPr>
                <w:sz w:val="20"/>
                <w:szCs w:val="20"/>
                <w:color w:val="auto"/>
              </w:rPr>
            </w:pPr>
            <w:r>
              <w:rPr>
                <w:rFonts w:ascii="Arial" w:cs="Arial" w:eastAsia="Arial" w:hAnsi="Arial"/>
                <w:sz w:val="16"/>
                <w:szCs w:val="16"/>
                <w:color w:val="0000FF"/>
                <w:w w:val="97"/>
              </w:rPr>
              <w:t>EVP, Treasurer &amp; Co-CFO</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2360" w:type="dxa"/>
            <w:vAlign w:val="bottom"/>
            <w:gridSpan w:val="4"/>
            <w:vMerge w:val="restart"/>
          </w:tcPr>
          <w:p>
            <w:pPr>
              <w:spacing w:after="0"/>
              <w:rPr>
                <w:sz w:val="20"/>
                <w:szCs w:val="20"/>
                <w:color w:val="auto"/>
              </w:rPr>
            </w:pPr>
            <w:r>
              <w:rPr>
                <w:rFonts w:ascii="Arial" w:cs="Arial" w:eastAsia="Arial" w:hAnsi="Arial"/>
                <w:sz w:val="16"/>
                <w:szCs w:val="16"/>
                <w:color w:val="0000FF"/>
              </w:rPr>
              <w:t>COMCAST CORPORATION</w:t>
            </w: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gridSpan w:val="5"/>
          </w:tcPr>
          <w:p>
            <w:pPr>
              <w:ind w:left="600"/>
              <w:spacing w:after="0"/>
              <w:rPr>
                <w:sz w:val="20"/>
                <w:szCs w:val="20"/>
                <w:color w:val="auto"/>
              </w:rPr>
            </w:pPr>
            <w:r>
              <w:rPr>
                <w:rFonts w:ascii="Arial" w:cs="Arial" w:eastAsia="Arial" w:hAnsi="Arial"/>
                <w:sz w:val="16"/>
                <w:szCs w:val="16"/>
                <w:color w:val="0000FF"/>
              </w:rPr>
              <w:t>07/08/2004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1500 MARKET STREET</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spacing w:after="0"/>
              <w:rPr>
                <w:sz w:val="15"/>
                <w:szCs w:val="15"/>
                <w:color w:val="auto"/>
              </w:rPr>
            </w:pPr>
          </w:p>
        </w:tc>
        <w:tc>
          <w:tcPr>
            <w:tcW w:w="166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2820" w:type="dxa"/>
            <w:vAlign w:val="bottom"/>
            <w:gridSpan w:val="6"/>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60" w:type="dxa"/>
            <w:vAlign w:val="bottom"/>
            <w:tcBorders>
              <w:right w:val="single" w:sz="8" w:color="2C2C2C"/>
            </w:tcBorders>
          </w:tcPr>
          <w:p>
            <w:pPr>
              <w:spacing w:after="0" w:line="20" w:lineRule="exact"/>
              <w:rPr>
                <w:sz w:val="1"/>
                <w:szCs w:val="1"/>
                <w:color w:val="auto"/>
              </w:rPr>
            </w:pPr>
          </w:p>
        </w:tc>
        <w:tc>
          <w:tcPr>
            <w:tcW w:w="1440" w:type="dxa"/>
            <w:vAlign w:val="bottom"/>
            <w:tcBorders>
              <w:top w:val="single" w:sz="8" w:color="808080"/>
            </w:tcBorders>
            <w:gridSpan w:val="3"/>
            <w:shd w:val="clear" w:color="auto" w:fill="2C2C2C"/>
          </w:tcPr>
          <w:p>
            <w:pPr>
              <w:spacing w:after="0" w:line="20" w:lineRule="exact"/>
              <w:rPr>
                <w:sz w:val="1"/>
                <w:szCs w:val="1"/>
                <w:color w:val="auto"/>
              </w:rPr>
            </w:pPr>
          </w:p>
        </w:tc>
        <w:tc>
          <w:tcPr>
            <w:tcW w:w="1660" w:type="dxa"/>
            <w:vAlign w:val="bottom"/>
            <w:tcBorders>
              <w:top w:val="single" w:sz="8" w:color="808080"/>
            </w:tcBorders>
            <w:gridSpan w:val="4"/>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gridSpan w:val="3"/>
            <w:shd w:val="clear" w:color="auto" w:fill="2C2C2C"/>
          </w:tcPr>
          <w:p>
            <w:pPr>
              <w:spacing w:after="0" w:line="20" w:lineRule="exact"/>
              <w:rPr>
                <w:sz w:val="1"/>
                <w:szCs w:val="1"/>
                <w:color w:val="auto"/>
              </w:rPr>
            </w:pPr>
          </w:p>
        </w:tc>
        <w:tc>
          <w:tcPr>
            <w:tcW w:w="2820" w:type="dxa"/>
            <w:vAlign w:val="bottom"/>
            <w:tcBorders>
              <w:top w:val="single" w:sz="8" w:color="808080"/>
            </w:tcBorders>
            <w:gridSpan w:val="6"/>
            <w:shd w:val="clear" w:color="auto" w:fill="2C2C2C"/>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40" w:type="dxa"/>
            <w:vAlign w:val="bottom"/>
            <w:gridSpan w:val="1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PHILADELPHIA</w:t>
            </w:r>
          </w:p>
        </w:tc>
        <w:tc>
          <w:tcPr>
            <w:tcW w:w="1080" w:type="dxa"/>
            <w:vAlign w:val="bottom"/>
            <w:gridSpan w:val="2"/>
          </w:tcPr>
          <w:p>
            <w:pPr>
              <w:spacing w:after="0"/>
              <w:rPr>
                <w:sz w:val="20"/>
                <w:szCs w:val="20"/>
                <w:color w:val="auto"/>
              </w:rPr>
            </w:pPr>
            <w:r>
              <w:rPr>
                <w:rFonts w:ascii="Arial" w:cs="Arial" w:eastAsia="Arial" w:hAnsi="Arial"/>
                <w:sz w:val="16"/>
                <w:szCs w:val="16"/>
                <w:color w:val="0000FF"/>
              </w:rPr>
              <w:t>PA</w:t>
            </w:r>
          </w:p>
        </w:tc>
        <w:tc>
          <w:tcPr>
            <w:tcW w:w="1000" w:type="dxa"/>
            <w:vAlign w:val="bottom"/>
          </w:tcPr>
          <w:p>
            <w:pPr>
              <w:ind w:left="200"/>
              <w:spacing w:after="0"/>
              <w:rPr>
                <w:sz w:val="20"/>
                <w:szCs w:val="20"/>
                <w:color w:val="auto"/>
              </w:rPr>
            </w:pPr>
            <w:r>
              <w:rPr>
                <w:rFonts w:ascii="Arial" w:cs="Arial" w:eastAsia="Arial" w:hAnsi="Arial"/>
                <w:sz w:val="16"/>
                <w:szCs w:val="16"/>
                <w:color w:val="0000FF"/>
              </w:rPr>
              <w:t>19102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8"/>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9"/>
          </w:tcPr>
          <w:p>
            <w:pPr>
              <w:ind w:left="4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20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right="280"/>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6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3.</w:t>
            </w:r>
          </w:p>
        </w:tc>
        <w:tc>
          <w:tcPr>
            <w:tcW w:w="680" w:type="dxa"/>
            <w:vAlign w:val="bottom"/>
          </w:tcPr>
          <w:p>
            <w:pPr>
              <w:spacing w:after="0"/>
              <w:rPr>
                <w:sz w:val="13"/>
                <w:szCs w:val="13"/>
                <w:color w:val="auto"/>
              </w:rPr>
            </w:pPr>
          </w:p>
        </w:tc>
        <w:tc>
          <w:tcPr>
            <w:tcW w:w="21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00" w:type="dxa"/>
            <w:vAlign w:val="bottom"/>
          </w:tcPr>
          <w:p>
            <w:pPr>
              <w:spacing w:after="0" w:line="122" w:lineRule="exact"/>
              <w:rPr>
                <w:sz w:val="20"/>
                <w:szCs w:val="20"/>
                <w:color w:val="auto"/>
              </w:rPr>
            </w:pPr>
            <w:r>
              <w:rPr>
                <w:rFonts w:ascii="Arial" w:cs="Arial" w:eastAsia="Arial" w:hAnsi="Arial"/>
                <w:sz w:val="11"/>
                <w:szCs w:val="11"/>
                <w:b w:val="1"/>
                <w:bCs w:val="1"/>
                <w:color w:val="auto"/>
                <w:w w:val="81"/>
              </w:rPr>
              <w:t>8)</w:t>
            </w: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Transaction(s) (Instr.</w:t>
            </w: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3 and 4)</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07/08/2004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81"/>
              </w:rPr>
              <w:t>F</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35,399.9989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27.29</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84"/>
              <w:spacing w:after="0"/>
              <w:rPr>
                <w:sz w:val="20"/>
                <w:szCs w:val="20"/>
                <w:color w:val="auto"/>
              </w:rPr>
            </w:pPr>
            <w:r>
              <w:rPr>
                <w:rFonts w:ascii="Arial" w:cs="Arial" w:eastAsia="Arial" w:hAnsi="Arial"/>
                <w:sz w:val="16"/>
                <w:szCs w:val="16"/>
                <w:color w:val="0000FF"/>
                <w:w w:val="89"/>
              </w:rPr>
              <w:t>96,572.9604</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07/08/2004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9,486.7185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10.5834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84"/>
              <w:spacing w:after="0"/>
              <w:rPr>
                <w:sz w:val="20"/>
                <w:szCs w:val="20"/>
                <w:color w:val="auto"/>
              </w:rPr>
            </w:pPr>
            <w:r>
              <w:rPr>
                <w:rFonts w:ascii="Arial" w:cs="Arial" w:eastAsia="Arial" w:hAnsi="Arial"/>
                <w:sz w:val="16"/>
                <w:szCs w:val="16"/>
                <w:color w:val="0000FF"/>
                <w:w w:val="89"/>
              </w:rPr>
              <w:t>106,059.6789</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07/08/2004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15,006.0557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10.5834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84"/>
              <w:spacing w:after="0"/>
              <w:rPr>
                <w:sz w:val="20"/>
                <w:szCs w:val="20"/>
                <w:color w:val="auto"/>
              </w:rPr>
            </w:pPr>
            <w:r>
              <w:rPr>
                <w:rFonts w:ascii="Arial" w:cs="Arial" w:eastAsia="Arial" w:hAnsi="Arial"/>
                <w:sz w:val="16"/>
                <w:szCs w:val="16"/>
                <w:color w:val="0000FF"/>
                <w:w w:val="89"/>
              </w:rPr>
              <w:t>121,065.7346</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w w:val="97"/>
              </w:rPr>
              <w:t>Class A Special Common Stock</w:t>
            </w:r>
            <w:r>
              <w:rPr>
                <w:rFonts w:ascii="Arial" w:cs="Arial" w:eastAsia="Arial" w:hAnsi="Arial"/>
                <w:sz w:val="20"/>
                <w:szCs w:val="20"/>
                <w:color w:val="008000"/>
                <w:w w:val="97"/>
                <w:vertAlign w:val="superscript"/>
              </w:rPr>
              <w:t>(1)</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140"/>
              <w:spacing w:after="0"/>
              <w:rPr>
                <w:sz w:val="20"/>
                <w:szCs w:val="20"/>
                <w:color w:val="auto"/>
              </w:rPr>
            </w:pPr>
            <w:r>
              <w:rPr>
                <w:rFonts w:ascii="Arial" w:cs="Arial" w:eastAsia="Arial" w:hAnsi="Arial"/>
                <w:sz w:val="16"/>
                <w:szCs w:val="16"/>
                <w:color w:val="0000FF"/>
              </w:rPr>
              <w:t>07/08/2004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5"/>
              <w:spacing w:after="0"/>
              <w:rPr>
                <w:sz w:val="20"/>
                <w:szCs w:val="20"/>
                <w:color w:val="auto"/>
              </w:rPr>
            </w:pPr>
            <w:r>
              <w:rPr>
                <w:rFonts w:ascii="Arial" w:cs="Arial" w:eastAsia="Arial" w:hAnsi="Arial"/>
                <w:sz w:val="12"/>
                <w:szCs w:val="12"/>
                <w:color w:val="0000FF"/>
                <w:w w:val="99"/>
              </w:rPr>
              <w:t>M</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7"/>
              </w:rPr>
              <w:t>10,907.2247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9.5625</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ind w:right="84"/>
              <w:spacing w:after="0"/>
              <w:rPr>
                <w:sz w:val="20"/>
                <w:szCs w:val="20"/>
                <w:color w:val="auto"/>
              </w:rPr>
            </w:pPr>
            <w:r>
              <w:rPr>
                <w:rFonts w:ascii="Arial" w:cs="Arial" w:eastAsia="Arial" w:hAnsi="Arial"/>
                <w:sz w:val="16"/>
                <w:szCs w:val="16"/>
                <w:color w:val="0000FF"/>
                <w:w w:val="89"/>
              </w:rPr>
              <w:t>131,972.9593</w:t>
            </w: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7"/>
              <w:spacing w:after="0"/>
              <w:rPr>
                <w:sz w:val="20"/>
                <w:szCs w:val="20"/>
                <w:color w:val="auto"/>
              </w:rPr>
            </w:pPr>
            <w:r>
              <w:rPr>
                <w:rFonts w:ascii="Arial" w:cs="Arial" w:eastAsia="Arial" w:hAnsi="Arial"/>
                <w:sz w:val="16"/>
                <w:szCs w:val="16"/>
                <w:color w:val="0000FF"/>
                <w:w w:val="86"/>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60" w:type="dxa"/>
            <w:vAlign w:val="bottom"/>
            <w:gridSpan w:val="5"/>
          </w:tcPr>
          <w:p>
            <w:pPr>
              <w:ind w:left="80"/>
              <w:spacing w:after="0"/>
              <w:rPr>
                <w:sz w:val="20"/>
                <w:szCs w:val="20"/>
                <w:color w:val="auto"/>
              </w:rPr>
            </w:pPr>
            <w:r>
              <w:rPr>
                <w:rFonts w:ascii="Arial" w:cs="Arial" w:eastAsia="Arial" w:hAnsi="Arial"/>
                <w:sz w:val="16"/>
                <w:szCs w:val="16"/>
                <w:color w:val="0000FF"/>
              </w:rPr>
              <w:t>Class A Special Common Stock</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center"/>
              <w:ind w:left="195"/>
              <w:spacing w:after="0"/>
              <w:rPr>
                <w:sz w:val="20"/>
                <w:szCs w:val="20"/>
                <w:color w:val="auto"/>
              </w:rPr>
            </w:pPr>
            <w:r>
              <w:rPr>
                <w:rFonts w:ascii="Arial" w:cs="Arial" w:eastAsia="Arial" w:hAnsi="Arial"/>
                <w:sz w:val="16"/>
                <w:szCs w:val="16"/>
                <w:color w:val="0000FF"/>
                <w:w w:val="89"/>
              </w:rPr>
              <w:t>29.232</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center"/>
              <w:ind w:right="417"/>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By 401(k)</w:t>
            </w:r>
          </w:p>
        </w:tc>
        <w:tc>
          <w:tcPr>
            <w:tcW w:w="0" w:type="dxa"/>
            <w:vAlign w:val="bottom"/>
          </w:tcPr>
          <w:p>
            <w:pPr>
              <w:spacing w:after="0"/>
              <w:rPr>
                <w:sz w:val="1"/>
                <w:szCs w:val="1"/>
                <w:color w:val="auto"/>
              </w:rPr>
            </w:pPr>
          </w:p>
        </w:tc>
      </w:tr>
      <w:tr>
        <w:trPr>
          <w:trHeight w:val="96"/>
        </w:trPr>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9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40" w:type="dxa"/>
            <w:vAlign w:val="bottom"/>
            <w:gridSpan w:val="17"/>
          </w:tcPr>
          <w:p>
            <w:pPr>
              <w:ind w:left="4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40" w:type="dxa"/>
            <w:vAlign w:val="bottom"/>
            <w:gridSpan w:val="13"/>
          </w:tcPr>
          <w:p>
            <w:pPr>
              <w:ind w:left="1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 Derivative</w:t>
            </w:r>
          </w:p>
        </w:tc>
        <w:tc>
          <w:tcPr>
            <w:tcW w:w="10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0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Acquired (A)</w:t>
            </w:r>
          </w:p>
        </w:tc>
        <w:tc>
          <w:tcPr>
            <w:tcW w:w="100" w:type="dxa"/>
            <w:vAlign w:val="bottom"/>
          </w:tcPr>
          <w:p>
            <w:pPr>
              <w:spacing w:after="0"/>
              <w:rPr>
                <w:sz w:val="10"/>
                <w:szCs w:val="10"/>
                <w:color w:val="auto"/>
              </w:rPr>
            </w:pPr>
          </w:p>
        </w:tc>
        <w:tc>
          <w:tcPr>
            <w:tcW w:w="15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Derivative</w:t>
            </w: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or Disposed of (D) (Instr.</w:t>
            </w:r>
          </w:p>
        </w:tc>
        <w:tc>
          <w:tcPr>
            <w:tcW w:w="15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w w:val="99"/>
              </w:rPr>
              <w:t>Derivative Security (Instr.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180" w:type="dxa"/>
            <w:vAlign w:val="bottom"/>
          </w:tcPr>
          <w:p>
            <w:pPr>
              <w:spacing w:after="0"/>
              <w:rPr>
                <w:sz w:val="10"/>
                <w:szCs w:val="10"/>
                <w:color w:val="auto"/>
              </w:rPr>
            </w:pP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Owned</w:t>
            </w:r>
          </w:p>
        </w:tc>
        <w:tc>
          <w:tcPr>
            <w:tcW w:w="380" w:type="dxa"/>
            <w:vAlign w:val="bottom"/>
          </w:tcPr>
          <w:p>
            <w:pPr>
              <w:spacing w:after="0"/>
              <w:rPr>
                <w:sz w:val="11"/>
                <w:szCs w:val="11"/>
                <w:color w:val="auto"/>
              </w:rPr>
            </w:pP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6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b w:val="1"/>
                <w:bCs w:val="1"/>
                <w:color w:val="auto"/>
              </w:rPr>
              <w:t>Security</w:t>
            </w: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gridSpan w:val="2"/>
          </w:tcPr>
          <w:p>
            <w:pPr>
              <w:ind w:left="20"/>
              <w:spacing w:after="0" w:line="94" w:lineRule="exact"/>
              <w:rPr>
                <w:sz w:val="20"/>
                <w:szCs w:val="20"/>
                <w:color w:val="auto"/>
              </w:rPr>
            </w:pPr>
            <w:r>
              <w:rPr>
                <w:rFonts w:ascii="Arial" w:cs="Arial" w:eastAsia="Arial" w:hAnsi="Arial"/>
                <w:sz w:val="10"/>
                <w:szCs w:val="10"/>
                <w:b w:val="1"/>
                <w:bCs w:val="1"/>
                <w:color w:val="auto"/>
              </w:rPr>
              <w:t>Following</w:t>
            </w:r>
          </w:p>
        </w:tc>
        <w:tc>
          <w:tcPr>
            <w:tcW w:w="800" w:type="dxa"/>
            <w:vAlign w:val="bottom"/>
            <w:gridSpan w:val="2"/>
          </w:tcPr>
          <w:p>
            <w:pPr>
              <w:ind w:left="100"/>
              <w:spacing w:after="0" w:line="94" w:lineRule="exact"/>
              <w:rPr>
                <w:sz w:val="20"/>
                <w:szCs w:val="20"/>
                <w:color w:val="auto"/>
              </w:rPr>
            </w:pPr>
            <w:r>
              <w:rPr>
                <w:rFonts w:ascii="Arial" w:cs="Arial" w:eastAsia="Arial" w:hAnsi="Arial"/>
                <w:sz w:val="10"/>
                <w:szCs w:val="10"/>
                <w:b w:val="1"/>
                <w:bCs w:val="1"/>
                <w:color w:val="auto"/>
              </w:rPr>
              <w:t>(I) (Instr. 4)</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60" w:type="dxa"/>
            <w:vAlign w:val="bottom"/>
            <w:gridSpan w:val="2"/>
          </w:tcPr>
          <w:p>
            <w:pPr>
              <w:ind w:left="64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2"/>
                <w:szCs w:val="12"/>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w w:val="94"/>
              </w:rPr>
              <w:t>Exercisable</w:t>
            </w:r>
          </w:p>
        </w:tc>
        <w:tc>
          <w:tcPr>
            <w:tcW w:w="82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00" w:type="dxa"/>
            <w:vAlign w:val="bottom"/>
            <w:gridSpan w:val="2"/>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10.5834</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07/08/2004</w:t>
            </w:r>
          </w:p>
        </w:tc>
        <w:tc>
          <w:tcPr>
            <w:tcW w:w="100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220" w:type="dxa"/>
            <w:vAlign w:val="bottom"/>
          </w:tcPr>
          <w:p>
            <w:pPr>
              <w:spacing w:after="0"/>
              <w:rPr>
                <w:sz w:val="10"/>
                <w:szCs w:val="10"/>
                <w:color w:val="auto"/>
              </w:rPr>
            </w:pPr>
          </w:p>
        </w:tc>
        <w:tc>
          <w:tcPr>
            <w:tcW w:w="1160" w:type="dxa"/>
            <w:vAlign w:val="bottom"/>
            <w:gridSpan w:val="3"/>
            <w:vMerge w:val="restart"/>
          </w:tcPr>
          <w:p>
            <w:pPr>
              <w:ind w:left="660"/>
              <w:spacing w:after="0"/>
              <w:rPr>
                <w:sz w:val="20"/>
                <w:szCs w:val="20"/>
                <w:color w:val="auto"/>
              </w:rPr>
            </w:pPr>
            <w:r>
              <w:rPr>
                <w:rFonts w:ascii="Arial" w:cs="Arial" w:eastAsia="Arial" w:hAnsi="Arial"/>
                <w:sz w:val="12"/>
                <w:szCs w:val="12"/>
                <w:color w:val="0000FF"/>
                <w:w w:val="90"/>
              </w:rPr>
              <w:t>23,588</w:t>
            </w:r>
            <w:r>
              <w:rPr>
                <w:rFonts w:ascii="Arial" w:cs="Arial" w:eastAsia="Arial" w:hAnsi="Arial"/>
                <w:sz w:val="20"/>
                <w:szCs w:val="20"/>
                <w:color w:val="008000"/>
                <w:w w:val="90"/>
                <w:vertAlign w:val="superscript"/>
              </w:rPr>
              <w:t>(3)</w:t>
            </w: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0000FF"/>
                <w:w w:val="93"/>
              </w:rPr>
              <w:t>07/10/2004</w:t>
            </w:r>
          </w:p>
        </w:tc>
        <w:tc>
          <w:tcPr>
            <w:tcW w:w="520" w:type="dxa"/>
            <w:vAlign w:val="bottom"/>
          </w:tcPr>
          <w:p>
            <w:pPr>
              <w:jc w:val="center"/>
              <w:ind w:right="18"/>
              <w:spacing w:after="0" w:line="119" w:lineRule="exact"/>
              <w:rPr>
                <w:sz w:val="20"/>
                <w:szCs w:val="20"/>
                <w:color w:val="auto"/>
              </w:rPr>
            </w:pPr>
            <w:r>
              <w:rPr>
                <w:rFonts w:ascii="Arial" w:cs="Arial" w:eastAsia="Arial" w:hAnsi="Arial"/>
                <w:sz w:val="12"/>
                <w:szCs w:val="12"/>
                <w:color w:val="0000FF"/>
                <w:w w:val="91"/>
              </w:rPr>
              <w:t>Special</w:t>
            </w:r>
          </w:p>
        </w:tc>
        <w:tc>
          <w:tcPr>
            <w:tcW w:w="760" w:type="dxa"/>
            <w:vAlign w:val="bottom"/>
            <w:gridSpan w:val="2"/>
            <w:vMerge w:val="restart"/>
          </w:tcPr>
          <w:p>
            <w:pPr>
              <w:jc w:val="center"/>
              <w:ind w:left="89"/>
              <w:spacing w:after="0"/>
              <w:rPr>
                <w:sz w:val="20"/>
                <w:szCs w:val="20"/>
                <w:color w:val="auto"/>
              </w:rPr>
            </w:pPr>
            <w:r>
              <w:rPr>
                <w:rFonts w:ascii="Arial" w:cs="Arial" w:eastAsia="Arial" w:hAnsi="Arial"/>
                <w:sz w:val="16"/>
                <w:szCs w:val="16"/>
                <w:color w:val="0000FF"/>
                <w:w w:val="89"/>
              </w:rPr>
              <w:t>23,588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37,312</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gridSpan w:val="2"/>
          </w:tcPr>
          <w:p>
            <w:pPr>
              <w:ind w:left="80"/>
              <w:spacing w:after="0" w:line="150"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center"/>
              <w:ind w:right="18"/>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00" w:type="dxa"/>
            <w:vAlign w:val="bottom"/>
            <w:gridSpan w:val="2"/>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10.5834</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07/08/2004</w:t>
            </w:r>
          </w:p>
        </w:tc>
        <w:tc>
          <w:tcPr>
            <w:tcW w:w="100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220" w:type="dxa"/>
            <w:vAlign w:val="bottom"/>
          </w:tcPr>
          <w:p>
            <w:pPr>
              <w:spacing w:after="0"/>
              <w:rPr>
                <w:sz w:val="10"/>
                <w:szCs w:val="10"/>
                <w:color w:val="auto"/>
              </w:rPr>
            </w:pPr>
          </w:p>
        </w:tc>
        <w:tc>
          <w:tcPr>
            <w:tcW w:w="1160" w:type="dxa"/>
            <w:vAlign w:val="bottom"/>
            <w:gridSpan w:val="3"/>
            <w:vMerge w:val="restart"/>
          </w:tcPr>
          <w:p>
            <w:pPr>
              <w:ind w:left="660"/>
              <w:spacing w:after="0"/>
              <w:rPr>
                <w:sz w:val="20"/>
                <w:szCs w:val="20"/>
                <w:color w:val="auto"/>
              </w:rPr>
            </w:pPr>
            <w:r>
              <w:rPr>
                <w:rFonts w:ascii="Arial" w:cs="Arial" w:eastAsia="Arial" w:hAnsi="Arial"/>
                <w:sz w:val="12"/>
                <w:szCs w:val="12"/>
                <w:color w:val="0000FF"/>
                <w:w w:val="90"/>
              </w:rPr>
              <w:t>37,312</w:t>
            </w:r>
            <w:r>
              <w:rPr>
                <w:rFonts w:ascii="Arial" w:cs="Arial" w:eastAsia="Arial" w:hAnsi="Arial"/>
                <w:sz w:val="20"/>
                <w:szCs w:val="20"/>
                <w:color w:val="008000"/>
                <w:w w:val="90"/>
                <w:vertAlign w:val="superscript"/>
              </w:rPr>
              <w:t>(3)</w:t>
            </w: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0000FF"/>
                <w:w w:val="93"/>
              </w:rPr>
              <w:t>07/10/2004</w:t>
            </w:r>
          </w:p>
        </w:tc>
        <w:tc>
          <w:tcPr>
            <w:tcW w:w="520" w:type="dxa"/>
            <w:vAlign w:val="bottom"/>
          </w:tcPr>
          <w:p>
            <w:pPr>
              <w:jc w:val="center"/>
              <w:ind w:right="18"/>
              <w:spacing w:after="0" w:line="119" w:lineRule="exact"/>
              <w:rPr>
                <w:sz w:val="20"/>
                <w:szCs w:val="20"/>
                <w:color w:val="auto"/>
              </w:rPr>
            </w:pPr>
            <w:r>
              <w:rPr>
                <w:rFonts w:ascii="Arial" w:cs="Arial" w:eastAsia="Arial" w:hAnsi="Arial"/>
                <w:sz w:val="12"/>
                <w:szCs w:val="12"/>
                <w:color w:val="0000FF"/>
                <w:w w:val="91"/>
              </w:rPr>
              <w:t>Special</w:t>
            </w:r>
          </w:p>
        </w:tc>
        <w:tc>
          <w:tcPr>
            <w:tcW w:w="760" w:type="dxa"/>
            <w:vAlign w:val="bottom"/>
            <w:gridSpan w:val="2"/>
            <w:vMerge w:val="restart"/>
          </w:tcPr>
          <w:p>
            <w:pPr>
              <w:jc w:val="center"/>
              <w:ind w:left="89"/>
              <w:spacing w:after="0"/>
              <w:rPr>
                <w:sz w:val="20"/>
                <w:szCs w:val="20"/>
                <w:color w:val="auto"/>
              </w:rPr>
            </w:pPr>
            <w:r>
              <w:rPr>
                <w:rFonts w:ascii="Arial" w:cs="Arial" w:eastAsia="Arial" w:hAnsi="Arial"/>
                <w:sz w:val="16"/>
                <w:szCs w:val="16"/>
                <w:color w:val="0000FF"/>
                <w:w w:val="89"/>
              </w:rPr>
              <w:t>37,312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gridSpan w:val="2"/>
          </w:tcPr>
          <w:p>
            <w:pPr>
              <w:ind w:left="80"/>
              <w:spacing w:after="0" w:line="150"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center"/>
              <w:ind w:right="18"/>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0000FF"/>
              </w:rPr>
              <w:t>Option to</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00" w:type="dxa"/>
            <w:vAlign w:val="bottom"/>
            <w:gridSpan w:val="2"/>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9.5625</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07/08/2004</w:t>
            </w:r>
          </w:p>
        </w:tc>
        <w:tc>
          <w:tcPr>
            <w:tcW w:w="100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220" w:type="dxa"/>
            <w:vAlign w:val="bottom"/>
          </w:tcPr>
          <w:p>
            <w:pPr>
              <w:spacing w:after="0"/>
              <w:rPr>
                <w:sz w:val="10"/>
                <w:szCs w:val="10"/>
                <w:color w:val="auto"/>
              </w:rPr>
            </w:pPr>
          </w:p>
        </w:tc>
        <w:tc>
          <w:tcPr>
            <w:tcW w:w="1160" w:type="dxa"/>
            <w:vAlign w:val="bottom"/>
            <w:gridSpan w:val="3"/>
            <w:vMerge w:val="restart"/>
          </w:tcPr>
          <w:p>
            <w:pPr>
              <w:ind w:left="660"/>
              <w:spacing w:after="0"/>
              <w:rPr>
                <w:sz w:val="20"/>
                <w:szCs w:val="20"/>
                <w:color w:val="auto"/>
              </w:rPr>
            </w:pPr>
            <w:r>
              <w:rPr>
                <w:rFonts w:ascii="Arial" w:cs="Arial" w:eastAsia="Arial" w:hAnsi="Arial"/>
                <w:sz w:val="12"/>
                <w:szCs w:val="12"/>
                <w:color w:val="0000FF"/>
                <w:w w:val="90"/>
              </w:rPr>
              <w:t>29,832</w:t>
            </w:r>
            <w:r>
              <w:rPr>
                <w:rFonts w:ascii="Arial" w:cs="Arial" w:eastAsia="Arial" w:hAnsi="Arial"/>
                <w:sz w:val="20"/>
                <w:szCs w:val="20"/>
                <w:color w:val="008000"/>
                <w:w w:val="90"/>
                <w:vertAlign w:val="superscript"/>
              </w:rPr>
              <w:t>(3)</w:t>
            </w: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0000FF"/>
                <w:w w:val="93"/>
              </w:rPr>
              <w:t>07/10/2004</w:t>
            </w:r>
          </w:p>
        </w:tc>
        <w:tc>
          <w:tcPr>
            <w:tcW w:w="520" w:type="dxa"/>
            <w:vAlign w:val="bottom"/>
          </w:tcPr>
          <w:p>
            <w:pPr>
              <w:jc w:val="center"/>
              <w:ind w:right="18"/>
              <w:spacing w:after="0" w:line="119" w:lineRule="exact"/>
              <w:rPr>
                <w:sz w:val="20"/>
                <w:szCs w:val="20"/>
                <w:color w:val="auto"/>
              </w:rPr>
            </w:pPr>
            <w:r>
              <w:rPr>
                <w:rFonts w:ascii="Arial" w:cs="Arial" w:eastAsia="Arial" w:hAnsi="Arial"/>
                <w:sz w:val="12"/>
                <w:szCs w:val="12"/>
                <w:color w:val="0000FF"/>
                <w:w w:val="91"/>
              </w:rPr>
              <w:t>Special</w:t>
            </w:r>
          </w:p>
        </w:tc>
        <w:tc>
          <w:tcPr>
            <w:tcW w:w="760" w:type="dxa"/>
            <w:vAlign w:val="bottom"/>
            <w:gridSpan w:val="2"/>
            <w:vMerge w:val="restart"/>
          </w:tcPr>
          <w:p>
            <w:pPr>
              <w:jc w:val="center"/>
              <w:ind w:left="89"/>
              <w:spacing w:after="0"/>
              <w:rPr>
                <w:sz w:val="20"/>
                <w:szCs w:val="20"/>
                <w:color w:val="auto"/>
              </w:rPr>
            </w:pPr>
            <w:r>
              <w:rPr>
                <w:rFonts w:ascii="Arial" w:cs="Arial" w:eastAsia="Arial" w:hAnsi="Arial"/>
                <w:sz w:val="16"/>
                <w:szCs w:val="16"/>
                <w:color w:val="0000FF"/>
                <w:w w:val="89"/>
              </w:rPr>
              <w:t>29,832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gridSpan w:val="2"/>
          </w:tcPr>
          <w:p>
            <w:pPr>
              <w:ind w:left="80"/>
              <w:spacing w:after="0" w:line="150" w:lineRule="exact"/>
              <w:rPr>
                <w:sz w:val="20"/>
                <w:szCs w:val="20"/>
                <w:color w:val="auto"/>
              </w:rPr>
            </w:pPr>
            <w:r>
              <w:rPr>
                <w:rFonts w:ascii="Arial" w:cs="Arial" w:eastAsia="Arial" w:hAnsi="Arial"/>
                <w:sz w:val="11"/>
                <w:szCs w:val="11"/>
                <w:color w:val="0000FF"/>
                <w:w w:val="99"/>
              </w:rPr>
              <w:t>Purchase</w:t>
            </w:r>
            <w:r>
              <w:rPr>
                <w:rFonts w:ascii="Arial" w:cs="Arial" w:eastAsia="Arial" w:hAnsi="Arial"/>
                <w:sz w:val="17"/>
                <w:szCs w:val="17"/>
                <w:color w:val="008000"/>
                <w:w w:val="99"/>
                <w:vertAlign w:val="superscript"/>
              </w:rPr>
              <w:t>(2)</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center"/>
              <w:ind w:right="18"/>
              <w:spacing w:after="0"/>
              <w:rPr>
                <w:sz w:val="20"/>
                <w:szCs w:val="20"/>
                <w:color w:val="auto"/>
              </w:rPr>
            </w:pPr>
            <w:r>
              <w:rPr>
                <w:rFonts w:ascii="Arial" w:cs="Arial" w:eastAsia="Arial" w:hAnsi="Arial"/>
                <w:sz w:val="12"/>
                <w:szCs w:val="12"/>
                <w:color w:val="0000FF"/>
                <w:w w:val="93"/>
              </w:rPr>
              <w:t>Stock</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0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Phantom</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87"/>
              </w:rPr>
              <w:t>$</w:t>
            </w:r>
            <w:r>
              <w:rPr>
                <w:rFonts w:ascii="Arial" w:cs="Arial" w:eastAsia="Arial" w:hAnsi="Arial"/>
                <w:sz w:val="12"/>
                <w:szCs w:val="12"/>
                <w:color w:val="0000FF"/>
                <w:w w:val="87"/>
              </w:rPr>
              <w:t>0.0000</w:t>
            </w:r>
            <w:r>
              <w:rPr>
                <w:rFonts w:ascii="Arial" w:cs="Arial" w:eastAsia="Arial" w:hAnsi="Arial"/>
                <w:sz w:val="20"/>
                <w:szCs w:val="20"/>
                <w:color w:val="008000"/>
                <w:w w:val="87"/>
                <w:vertAlign w:val="superscript"/>
              </w:rPr>
              <w:t>(5)</w:t>
            </w: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07/08/2004</w:t>
            </w:r>
          </w:p>
        </w:tc>
        <w:tc>
          <w:tcPr>
            <w:tcW w:w="10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1220" w:type="dxa"/>
            <w:vAlign w:val="bottom"/>
            <w:gridSpan w:val="2"/>
            <w:vMerge w:val="restart"/>
          </w:tcPr>
          <w:p>
            <w:pPr>
              <w:ind w:left="20"/>
              <w:spacing w:after="0"/>
              <w:rPr>
                <w:sz w:val="20"/>
                <w:szCs w:val="20"/>
                <w:color w:val="auto"/>
              </w:rPr>
            </w:pPr>
            <w:r>
              <w:rPr>
                <w:rFonts w:ascii="Arial" w:cs="Arial" w:eastAsia="Arial" w:hAnsi="Arial"/>
                <w:sz w:val="12"/>
                <w:szCs w:val="12"/>
                <w:color w:val="0000FF"/>
              </w:rPr>
              <w:t>55,332.0011</w:t>
            </w:r>
            <w:r>
              <w:rPr>
                <w:rFonts w:ascii="Arial" w:cs="Arial" w:eastAsia="Arial" w:hAnsi="Arial"/>
                <w:sz w:val="20"/>
                <w:szCs w:val="20"/>
                <w:color w:val="008000"/>
                <w:vertAlign w:val="superscript"/>
              </w:rPr>
              <w:t>(3)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82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520" w:type="dxa"/>
            <w:vAlign w:val="bottom"/>
          </w:tcPr>
          <w:p>
            <w:pPr>
              <w:jc w:val="center"/>
              <w:ind w:right="18"/>
              <w:spacing w:after="0" w:line="134" w:lineRule="exact"/>
              <w:rPr>
                <w:sz w:val="20"/>
                <w:szCs w:val="20"/>
                <w:color w:val="auto"/>
              </w:rPr>
            </w:pPr>
            <w:r>
              <w:rPr>
                <w:rFonts w:ascii="Arial" w:cs="Arial" w:eastAsia="Arial" w:hAnsi="Arial"/>
                <w:sz w:val="12"/>
                <w:szCs w:val="12"/>
                <w:color w:val="0000FF"/>
                <w:w w:val="91"/>
              </w:rPr>
              <w:t>Special</w:t>
            </w:r>
          </w:p>
        </w:tc>
        <w:tc>
          <w:tcPr>
            <w:tcW w:w="88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7"/>
              </w:rPr>
              <w:t>55,332.0011</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55,332.0011</w:t>
            </w:r>
          </w:p>
        </w:tc>
        <w:tc>
          <w:tcPr>
            <w:tcW w:w="620" w:type="dxa"/>
            <w:vAlign w:val="bottom"/>
            <w:vMerge w:val="restart"/>
          </w:tcPr>
          <w:p>
            <w:pPr>
              <w:ind w:left="3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gridSpan w:val="2"/>
          </w:tcPr>
          <w:p>
            <w:pPr>
              <w:ind w:left="8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880" w:type="dxa"/>
            <w:vAlign w:val="bottom"/>
            <w:gridSpan w:val="4"/>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7240"/>
        <w:spacing w:after="0"/>
        <w:rPr>
          <w:sz w:val="20"/>
          <w:szCs w:val="20"/>
          <w:color w:val="auto"/>
        </w:rPr>
      </w:pPr>
      <w:r>
        <w:rPr>
          <w:rFonts w:ascii="Arial" w:cs="Arial" w:eastAsia="Arial" w:hAnsi="Arial"/>
          <w:sz w:val="12"/>
          <w:szCs w:val="12"/>
          <w:color w:val="0000FF"/>
        </w:rPr>
        <w:t>Stock</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withheld for payment of option exercise price and to pay applicable tax liability - See Table II.</w:t>
      </w:r>
    </w:p>
    <w:p>
      <w:pPr>
        <w:spacing w:after="0" w:line="44"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is an option to purchase Class A Special Common Stock.</w:t>
      </w:r>
    </w:p>
    <w:p>
      <w:pPr>
        <w:spacing w:after="0" w:line="44" w:lineRule="exact"/>
        <w:rPr>
          <w:rFonts w:ascii="Arial" w:cs="Arial" w:eastAsia="Arial" w:hAnsi="Arial"/>
          <w:sz w:val="12"/>
          <w:szCs w:val="12"/>
          <w:color w:val="008000"/>
        </w:rPr>
      </w:pPr>
    </w:p>
    <w:p>
      <w:pPr>
        <w:ind w:left="40" w:right="520" w:hanging="6"/>
        <w:spacing w:after="0" w:line="261"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elected to defer receipt of shares of Class A Special Common Stock issuable upon exercise of options, resulting in an acquisition of phantom shares. Phantom shares will be paid in cash or shares, at the election of the reporting person, and may be re-deferred at future dates.</w:t>
      </w:r>
    </w:p>
    <w:p>
      <w:pPr>
        <w:spacing w:after="0" w:line="16"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is immediately exercisable.</w:t>
      </w:r>
    </w:p>
    <w:p>
      <w:pPr>
        <w:spacing w:after="0" w:line="44"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convert on a one-to-one basis.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2"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2040" w:type="dxa"/>
            <w:vAlign w:val="bottom"/>
            <w:gridSpan w:val="2"/>
          </w:tcPr>
          <w:p>
            <w:pPr>
              <w:spacing w:after="0"/>
              <w:rPr>
                <w:sz w:val="20"/>
                <w:szCs w:val="20"/>
                <w:color w:val="auto"/>
              </w:rPr>
            </w:pPr>
            <w:r>
              <w:rPr>
                <w:rFonts w:ascii="Arial" w:cs="Arial" w:eastAsia="Arial" w:hAnsi="Arial"/>
                <w:sz w:val="16"/>
                <w:szCs w:val="16"/>
                <w:color w:val="0000FF"/>
              </w:rPr>
              <w:t>/s/ Alchin, John R.</w:t>
            </w:r>
          </w:p>
        </w:tc>
        <w:tc>
          <w:tcPr>
            <w:tcW w:w="980" w:type="dxa"/>
            <w:vAlign w:val="bottom"/>
            <w:gridSpan w:val="2"/>
          </w:tcPr>
          <w:p>
            <w:pPr>
              <w:ind w:left="260"/>
              <w:spacing w:after="0"/>
              <w:rPr>
                <w:sz w:val="20"/>
                <w:szCs w:val="20"/>
                <w:color w:val="auto"/>
              </w:rPr>
            </w:pPr>
            <w:r>
              <w:rPr>
                <w:rFonts w:ascii="Arial" w:cs="Arial" w:eastAsia="Arial" w:hAnsi="Arial"/>
                <w:sz w:val="16"/>
                <w:szCs w:val="16"/>
                <w:color w:val="0000FF"/>
                <w:w w:val="87"/>
              </w:rPr>
              <w:t>07/09/2004</w:t>
            </w:r>
          </w:p>
        </w:tc>
      </w:tr>
      <w:tr>
        <w:trPr>
          <w:trHeight w:val="20"/>
        </w:trPr>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1"/>
        </w:trPr>
        <w:tc>
          <w:tcPr>
            <w:tcW w:w="20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460" w:hanging="6"/>
        <w:spacing w:after="0" w:line="315"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460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2019-12-18T10:21:43Z</dcterms:created>
  <dcterms:modified xsi:type="dcterms:W3CDTF">2019-12-18T10:21:43Z</dcterms:modified>
</cp:coreProperties>
</file>