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auto"/>
        </w:rPr>
        <w:t>Response to @Netflix opposition to our Time Warner Cable transaction [link to http://corporate.comcast.com/comcast-voices/comcast-response-to-netflixs-opposition-to-time-warner-cable-transaction] [link to http://corporate.comcast.com/images/comcast-twc-legend-april-14-update.pdf] #ComcastTWC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2019-12-16T11:07:28Z</dcterms:created>
  <dcterms:modified xsi:type="dcterms:W3CDTF">2019-12-16T11:07:28Z</dcterms:modified>
</cp:coreProperties>
</file>