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13F</w:t>
      </w:r>
    </w:p>
    <w:p>
      <w:pPr>
        <w:spacing w:after="0" w:line="201"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FORM 13F COVER PAGE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Report for the Calendar Year or Quarter Ended: June 30, 2002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here if Amendment [ ]; Amendment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This Amendment (Check only one.): [ ] is a restatement.</w:t>
      </w:r>
    </w:p>
    <w:p>
      <w:pPr>
        <w:ind w:left="3800" w:hanging="210"/>
        <w:spacing w:after="0" w:line="238" w:lineRule="auto"/>
        <w:tabs>
          <w:tab w:leader="none" w:pos="380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adds new holdings entries.</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Institutional Investment Manager Filing this Report: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National Broadcasting Company, Inc.</w:t>
      </w:r>
    </w:p>
    <w:p>
      <w:pPr>
        <w:spacing w:after="0" w:line="238" w:lineRule="auto"/>
        <w:rPr>
          <w:sz w:val="20"/>
          <w:szCs w:val="20"/>
          <w:color w:val="auto"/>
        </w:rPr>
      </w:pPr>
      <w:r>
        <w:rPr>
          <w:rFonts w:ascii="Courier New" w:cs="Courier New" w:eastAsia="Courier New" w:hAnsi="Courier New"/>
          <w:sz w:val="18"/>
          <w:szCs w:val="18"/>
          <w:color w:val="auto"/>
        </w:rPr>
        <w:t>30 Rockefeller Plaza</w:t>
      </w:r>
    </w:p>
    <w:p>
      <w:pPr>
        <w:spacing w:after="0"/>
        <w:tabs>
          <w:tab w:leader="none" w:pos="1560" w:val="left"/>
        </w:tabs>
        <w:rPr>
          <w:sz w:val="20"/>
          <w:szCs w:val="20"/>
          <w:color w:val="auto"/>
        </w:rPr>
      </w:pPr>
      <w:r>
        <w:rPr>
          <w:rFonts w:ascii="Courier New" w:cs="Courier New" w:eastAsia="Courier New" w:hAnsi="Courier New"/>
          <w:sz w:val="18"/>
          <w:szCs w:val="18"/>
          <w:color w:val="auto"/>
        </w:rPr>
        <w:t>New York, NY</w:t>
        <w:tab/>
        <w:t>10112</w:t>
      </w:r>
    </w:p>
    <w:p>
      <w:pPr>
        <w:spacing w:after="0" w:line="200"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13F File Number:</w:t>
      </w:r>
      <w:r>
        <w:rPr>
          <w:sz w:val="20"/>
          <w:szCs w:val="20"/>
          <w:color w:val="auto"/>
        </w:rPr>
        <w:tab/>
      </w:r>
      <w:r>
        <w:rPr>
          <w:rFonts w:ascii="Courier New" w:cs="Courier New" w:eastAsia="Courier New" w:hAnsi="Courier New"/>
          <w:sz w:val="16"/>
          <w:szCs w:val="16"/>
          <w:color w:val="auto"/>
        </w:rPr>
        <w:t>028-06519</w:t>
      </w:r>
    </w:p>
    <w:p>
      <w:pPr>
        <w:spacing w:after="0" w:line="207" w:lineRule="exact"/>
        <w:rPr>
          <w:sz w:val="24"/>
          <w:szCs w:val="24"/>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p>
      <w:pPr>
        <w:spacing w:after="0" w:line="3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Person Signing this Report on Behalf of Reporting Manager:</w:t>
      </w:r>
    </w:p>
    <w:p>
      <w:pPr>
        <w:sectPr>
          <w:pgSz w:w="11900" w:h="16838" w:orient="portrait"/>
          <w:cols w:equalWidth="0" w:num="1">
            <w:col w:w="10219"/>
          </w:cols>
          <w:pgMar w:left="240" w:top="244" w:right="1440" w:bottom="1440" w:gutter="0" w:footer="0" w:header="0"/>
        </w:sectPr>
      </w:pP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Title:</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Phone:</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Robert R. DeGennaro</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Manager - Accounting Projects</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(203) 373-2535</w:t>
      </w:r>
    </w:p>
    <w:p>
      <w:pPr>
        <w:spacing w:after="0" w:line="200" w:lineRule="exact"/>
        <w:rPr>
          <w:sz w:val="24"/>
          <w:szCs w:val="24"/>
          <w:color w:val="auto"/>
        </w:rPr>
      </w:pPr>
    </w:p>
    <w:p>
      <w:pPr>
        <w:sectPr>
          <w:pgSz w:w="11900" w:h="16838" w:orient="portrait"/>
          <w:cols w:equalWidth="0" w:num="2">
            <w:col w:w="640" w:space="420"/>
            <w:col w:w="9159"/>
          </w:cols>
          <w:pgMar w:left="240" w:top="244" w:right="1440"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Signature, Place, and Date of Signing:</w:t>
      </w:r>
    </w:p>
    <w:p>
      <w:pPr>
        <w:sectPr>
          <w:pgSz w:w="11900" w:h="16838" w:orient="portrait"/>
          <w:cols w:equalWidth="0" w:num="1">
            <w:col w:w="10219"/>
          </w:cols>
          <w:pgMar w:left="240" w:top="244" w:right="1440" w:bottom="1440" w:gutter="0" w:footer="0" w:header="0"/>
          <w:type w:val="continuous"/>
        </w:sectPr>
      </w:pPr>
    </w:p>
    <w:p>
      <w:pPr>
        <w:spacing w:after="0" w:line="224" w:lineRule="exact"/>
        <w:rPr>
          <w:sz w:val="24"/>
          <w:szCs w:val="24"/>
          <w:color w:val="auto"/>
        </w:rPr>
      </w:pPr>
    </w:p>
    <w:p>
      <w:pPr>
        <w:spacing w:after="0" w:line="236" w:lineRule="auto"/>
        <w:rPr>
          <w:sz w:val="20"/>
          <w:szCs w:val="20"/>
          <w:color w:val="auto"/>
        </w:rPr>
      </w:pPr>
      <w:r>
        <w:rPr>
          <w:rFonts w:ascii="Courier New" w:cs="Courier New" w:eastAsia="Courier New" w:hAnsi="Courier New"/>
          <w:sz w:val="18"/>
          <w:szCs w:val="18"/>
          <w:color w:val="auto"/>
        </w:rPr>
        <w:t>Robert R. DeGennaro - ------------------- (Signature)</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Fairfield, CT</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(City, State)</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06431</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(Zip)</w:t>
      </w:r>
    </w:p>
    <w:p>
      <w:pPr>
        <w:spacing w:after="0" w:line="20" w:lineRule="exact"/>
        <w:rPr>
          <w:sz w:val="24"/>
          <w:szCs w:val="24"/>
          <w:color w:val="auto"/>
        </w:rPr>
      </w:pPr>
      <w:r>
        <w:rPr>
          <w:sz w:val="24"/>
          <w:szCs w:val="24"/>
          <w:color w:val="auto"/>
        </w:rPr>
        <w:br w:type="column"/>
      </w:r>
    </w:p>
    <w:p>
      <w:pPr>
        <w:spacing w:after="0" w:line="19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August 14, 2002</w:t>
      </w:r>
    </w:p>
    <w:p>
      <w:pPr>
        <w:spacing w:after="0" w:line="4"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(Date)</w:t>
      </w:r>
    </w:p>
    <w:p>
      <w:pPr>
        <w:spacing w:after="0" w:line="200" w:lineRule="exact"/>
        <w:rPr>
          <w:sz w:val="24"/>
          <w:szCs w:val="24"/>
          <w:color w:val="auto"/>
        </w:rPr>
      </w:pPr>
    </w:p>
    <w:p>
      <w:pPr>
        <w:sectPr>
          <w:pgSz w:w="11900" w:h="16838" w:orient="portrait"/>
          <w:cols w:equalWidth="0" w:num="4">
            <w:col w:w="2220" w:space="320"/>
            <w:col w:w="1580" w:space="0"/>
            <w:col w:w="860" w:space="720"/>
            <w:col w:w="4519"/>
          </w:cols>
          <w:pgMar w:left="240" w:top="244" w:right="1440" w:bottom="1440" w:gutter="0" w:footer="0" w:header="0"/>
          <w:type w:val="continuous"/>
        </w:sect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Report Type (Check only one.):</w:t>
      </w:r>
    </w:p>
    <w:p>
      <w:pPr>
        <w:spacing w:after="0" w:line="207" w:lineRule="exact"/>
        <w:rPr>
          <w:sz w:val="24"/>
          <w:szCs w:val="24"/>
          <w:color w:val="auto"/>
        </w:rPr>
      </w:pPr>
    </w:p>
    <w:p>
      <w:pPr>
        <w:ind w:left="540" w:right="1879" w:hanging="532"/>
        <w:spacing w:after="0" w:line="235" w:lineRule="auto"/>
        <w:tabs>
          <w:tab w:leader="none" w:pos="224"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13F HOLDINGS REPORT. (Check here if all holdings of this reporting manager are reported in this report).)</w:t>
      </w:r>
    </w:p>
    <w:p>
      <w:pPr>
        <w:spacing w:after="0" w:line="208" w:lineRule="exact"/>
        <w:rPr>
          <w:sz w:val="24"/>
          <w:szCs w:val="24"/>
          <w:color w:val="auto"/>
        </w:rPr>
      </w:pPr>
    </w:p>
    <w:p>
      <w:pPr>
        <w:ind w:left="540" w:right="1779" w:hanging="532"/>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13F NOTICE. (Check here if no holdings reported are in this report, and all holdings are reported by other reporting manager(s).)</w:t>
      </w:r>
    </w:p>
    <w:p>
      <w:pPr>
        <w:spacing w:after="0" w:line="208" w:lineRule="exact"/>
        <w:rPr>
          <w:sz w:val="24"/>
          <w:szCs w:val="24"/>
          <w:color w:val="auto"/>
        </w:rPr>
      </w:pPr>
    </w:p>
    <w:p>
      <w:pPr>
        <w:ind w:left="540" w:right="1779" w:hanging="532"/>
        <w:spacing w:after="0" w:line="236" w:lineRule="auto"/>
        <w:tabs>
          <w:tab w:leader="none" w:pos="224"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13F COMBINATION REPORT. (Check here if a portion of the holdings for this reporting manager are reported in this report and a portion are reported by other reporting manager(s).)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List of Other Managers Reporting for this Manager:</w:t>
      </w:r>
    </w:p>
    <w:p>
      <w:pPr>
        <w:sectPr>
          <w:pgSz w:w="11900" w:h="16838" w:orient="portrait"/>
          <w:cols w:equalWidth="0" w:num="1">
            <w:col w:w="10219"/>
          </w:cols>
          <w:pgMar w:left="240" w:top="244" w:right="1440" w:bottom="144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Form 13F File Number</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Name</w:t>
      </w:r>
    </w:p>
    <w:p>
      <w:pPr>
        <w:spacing w:after="0" w:line="200" w:lineRule="exact"/>
        <w:rPr>
          <w:sz w:val="24"/>
          <w:szCs w:val="24"/>
          <w:color w:val="auto"/>
        </w:rPr>
      </w:pPr>
    </w:p>
    <w:p>
      <w:pPr>
        <w:sectPr>
          <w:pgSz w:w="11900" w:h="16838" w:orient="portrait"/>
          <w:cols w:equalWidth="0" w:num="2">
            <w:col w:w="2340" w:space="720"/>
            <w:col w:w="7159"/>
          </w:cols>
          <w:pgMar w:left="240" w:top="244" w:right="1440" w:bottom="1440" w:gutter="0" w:footer="0" w:header="0"/>
          <w:type w:val="continuous"/>
        </w:sectPr>
      </w:pPr>
    </w:p>
    <w:p>
      <w:pPr>
        <w:spacing w:after="0" w:line="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028-01502</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General Electric Company</w:t>
      </w:r>
    </w:p>
    <w:sectPr>
      <w:pgSz w:w="11900" w:h="16838" w:orient="portrait"/>
      <w:cols w:equalWidth="0" w:num="2">
        <w:col w:w="2440" w:space="720"/>
        <w:col w:w="7059"/>
      </w:cols>
      <w:pgMar w:left="240" w:top="24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upperLetter"/>
      <w:start w:val="24"/>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2019-12-11T22:29:43Z</dcterms:created>
  <dcterms:modified xsi:type="dcterms:W3CDTF">2019-12-11T22:29:43Z</dcterms:modified>
</cp:coreProperties>
</file>