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March 31, 2004</w:t>
      </w:r>
    </w:p>
    <w:p>
      <w:pPr>
        <w:spacing w:after="0" w:line="201"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Amendment Number:</w:t>
      </w:r>
    </w:p>
    <w:p>
      <w:pPr>
        <w:spacing w:after="0"/>
        <w:tabs>
          <w:tab w:leader="none" w:pos="3880" w:val="left"/>
        </w:tabs>
        <w:rPr>
          <w:sz w:val="20"/>
          <w:szCs w:val="20"/>
          <w:color w:val="auto"/>
        </w:rPr>
      </w:pPr>
      <w:r>
        <w:rPr>
          <w:rFonts w:ascii="Courier New" w:cs="Courier New" w:eastAsia="Courier New" w:hAnsi="Courier New"/>
          <w:sz w:val="18"/>
          <w:szCs w:val="18"/>
          <w:color w:val="auto"/>
        </w:rPr>
        <w:t>This Amendment (Check only one.): [</w:t>
      </w:r>
      <w:r>
        <w:rPr>
          <w:sz w:val="20"/>
          <w:szCs w:val="20"/>
          <w:color w:val="auto"/>
        </w:rPr>
        <w:tab/>
      </w:r>
      <w:r>
        <w:rPr>
          <w:rFonts w:ascii="Courier New" w:cs="Courier New" w:eastAsia="Courier New" w:hAnsi="Courier New"/>
          <w:sz w:val="16"/>
          <w:szCs w:val="16"/>
          <w:color w:val="auto"/>
        </w:rPr>
        <w:t>] is a restatement.</w:t>
      </w:r>
    </w:p>
    <w:p>
      <w:pPr>
        <w:ind w:left="3900" w:hanging="310"/>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spacing w:after="0" w:line="202" w:lineRule="exact"/>
        <w:rPr>
          <w:sz w:val="24"/>
          <w:szCs w:val="24"/>
          <w:color w:val="auto"/>
        </w:rPr>
      </w:pP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Robert R.</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DeGennaro</w:t>
            </w:r>
          </w:p>
        </w:tc>
        <w:tc>
          <w:tcPr>
            <w:tcW w:w="138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Manager -</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Accounting Projects</w:t>
            </w:r>
          </w:p>
        </w:tc>
        <w:tc>
          <w:tcPr>
            <w:tcW w:w="138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(203) 373-2535</w:t>
            </w:r>
          </w:p>
        </w:tc>
        <w:tc>
          <w:tcPr>
            <w:tcW w:w="138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Place, and Date of Signing:</w:t>
            </w:r>
          </w:p>
        </w:tc>
        <w:tc>
          <w:tcPr>
            <w:tcW w:w="1380" w:type="dxa"/>
            <w:vAlign w:val="bottom"/>
          </w:tcPr>
          <w:p>
            <w:pPr>
              <w:spacing w:after="0"/>
              <w:rPr>
                <w:sz w:val="24"/>
                <w:szCs w:val="24"/>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Robert R. DeGennaro</w:t>
            </w:r>
          </w:p>
        </w:tc>
        <w:tc>
          <w:tcPr>
            <w:tcW w:w="2160" w:type="dxa"/>
            <w:vAlign w:val="bottom"/>
          </w:tcPr>
          <w:p>
            <w:pPr>
              <w:ind w:left="380"/>
              <w:spacing w:after="0"/>
              <w:rPr>
                <w:sz w:val="20"/>
                <w:szCs w:val="20"/>
                <w:color w:val="auto"/>
              </w:rPr>
            </w:pPr>
            <w:r>
              <w:rPr>
                <w:rFonts w:ascii="Courier New" w:cs="Courier New" w:eastAsia="Courier New" w:hAnsi="Courier New"/>
                <w:sz w:val="18"/>
                <w:szCs w:val="18"/>
                <w:color w:val="auto"/>
              </w:rPr>
              <w:t>Fairfield, CT</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w w:val="95"/>
              </w:rPr>
              <w:t>May 12, 2004</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 X]</w:t>
      </w:r>
      <w:r>
        <w:rPr>
          <w:sz w:val="20"/>
          <w:szCs w:val="20"/>
          <w:color w:val="auto"/>
        </w:rPr>
        <w:tab/>
      </w:r>
      <w:r>
        <w:rPr>
          <w:rFonts w:ascii="Courier New" w:cs="Courier New" w:eastAsia="Courier New" w:hAnsi="Courier New"/>
          <w:sz w:val="16"/>
          <w:szCs w:val="16"/>
          <w:color w:val="auto"/>
        </w:rPr>
        <w:t>13F NOTICE.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3180" w:space="720"/>
            <w:col w:w="6319"/>
          </w:cols>
          <w:pgMar w:left="240" w:top="244" w:right="1440" w:bottom="1440" w:gutter="0" w:footer="0" w:header="0"/>
          <w:type w:val="continuous"/>
        </w:sectPr>
      </w:pPr>
    </w:p>
    <w:p>
      <w:pPr>
        <w:spacing w:after="0" w:line="2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3180" w:space="720"/>
        <w:col w:w="631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2019-12-14T01:05:02Z</dcterms:created>
  <dcterms:modified xsi:type="dcterms:W3CDTF">2019-12-14T01:05:02Z</dcterms:modified>
</cp:coreProperties>
</file>