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Murdock Daniel C.</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COMCAST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CMCSA]</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02/15/2019</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63"/>
        <w:spacing w:after="0"/>
        <w:rPr>
          <w:sz w:val="20"/>
          <w:szCs w:val="20"/>
          <w:color w:val="auto"/>
        </w:rPr>
      </w:pPr>
      <w:r>
        <w:rPr>
          <w:rFonts w:ascii="Times New Roman" w:cs="Times New Roman" w:eastAsia="Times New Roman" w:hAnsi="Times New Roman"/>
          <w:sz w:val="18"/>
          <w:szCs w:val="18"/>
          <w:color w:val="0000FF"/>
        </w:rPr>
        <w:t>SVP &amp; Chief Accounting Officer</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PHILADELPHIA PA</w:t>
            </w:r>
          </w:p>
        </w:tc>
        <w:tc>
          <w:tcPr>
            <w:tcW w:w="1680" w:type="dxa"/>
            <w:vAlign w:val="bottom"/>
          </w:tcPr>
          <w:p>
            <w:pPr>
              <w:jc w:val="right"/>
              <w:ind w:right="702"/>
              <w:spacing w:after="0"/>
              <w:rPr>
                <w:sz w:val="20"/>
                <w:szCs w:val="20"/>
                <w:color w:val="auto"/>
              </w:rPr>
            </w:pPr>
            <w:r>
              <w:rPr>
                <w:rFonts w:ascii="Times New Roman" w:cs="Times New Roman" w:eastAsia="Times New Roman" w:hAnsi="Times New Roman"/>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rPr>
              <w:t>02/15/2019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Times New Roman" w:cs="Times New Roman" w:eastAsia="Times New Roman" w:hAnsi="Times New Roman"/>
                <w:sz w:val="14"/>
                <w:szCs w:val="14"/>
                <w:color w:val="0000FF"/>
                <w:w w:val="96"/>
              </w:rPr>
              <w:t>M</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1,860</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ind w:right="219"/>
              <w:spacing w:after="0"/>
              <w:rPr>
                <w:sz w:val="20"/>
                <w:szCs w:val="20"/>
                <w:color w:val="auto"/>
              </w:rPr>
            </w:pPr>
            <w:r>
              <w:rPr>
                <w:rFonts w:ascii="Times New Roman" w:cs="Times New Roman" w:eastAsia="Times New Roman" w:hAnsi="Times New Roman"/>
                <w:sz w:val="18"/>
                <w:szCs w:val="18"/>
                <w:color w:val="0000FF"/>
              </w:rPr>
              <w:t>2,864.788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gridSpan w:val="2"/>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rPr>
              <w:t>02/15/2019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Times New Roman" w:cs="Times New Roman" w:eastAsia="Times New Roman" w:hAnsi="Times New Roman"/>
                <w:sz w:val="14"/>
                <w:szCs w:val="14"/>
                <w:color w:val="0000FF"/>
              </w:rPr>
              <w:t>F</w:t>
            </w:r>
          </w:p>
        </w:tc>
        <w:tc>
          <w:tcPr>
            <w:tcW w:w="22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807</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37.77</w:t>
            </w:r>
          </w:p>
        </w:tc>
        <w:tc>
          <w:tcPr>
            <w:tcW w:w="1300" w:type="dxa"/>
            <w:vAlign w:val="bottom"/>
            <w:gridSpan w:val="3"/>
          </w:tcPr>
          <w:p>
            <w:pPr>
              <w:jc w:val="right"/>
              <w:ind w:right="219"/>
              <w:spacing w:after="0"/>
              <w:rPr>
                <w:sz w:val="20"/>
                <w:szCs w:val="20"/>
                <w:color w:val="auto"/>
              </w:rPr>
            </w:pPr>
            <w:r>
              <w:rPr>
                <w:rFonts w:ascii="Times New Roman" w:cs="Times New Roman" w:eastAsia="Times New Roman" w:hAnsi="Times New Roman"/>
                <w:sz w:val="18"/>
                <w:szCs w:val="18"/>
                <w:color w:val="0000FF"/>
              </w:rPr>
              <w:t>2,057.788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20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7"/>
                <w:szCs w:val="27"/>
                <w:color w:val="0000FF"/>
                <w:vertAlign w:val="subscript"/>
              </w:rPr>
              <w:t>0</w:t>
            </w: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Class A</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0000FF"/>
              </w:rPr>
              <w:t>1,860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0000FF"/>
              </w:rPr>
              <w:t>02/15/2019</w:t>
            </w:r>
          </w:p>
        </w:tc>
        <w:tc>
          <w:tcPr>
            <w:tcW w:w="114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0000FF"/>
              </w:rPr>
              <w:t>1,860</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p>
        </w:tc>
        <w:tc>
          <w:tcPr>
            <w:tcW w:w="7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5,325</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restricted stock unit represents a contingent right to receive one share of Class A Common Stock.</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restricted stock units vest on the transaction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24 - Power of Attorney</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Arthur R. Block,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02/19/2019</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0" w:right="13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Arthur R. Block, David L. Cohen and Elizabeth Wideman, as the undersigned’s true and lawful attorneys-in-fact to:</w:t>
      </w:r>
    </w:p>
    <w:p>
      <w:pPr>
        <w:spacing w:after="0" w:line="162" w:lineRule="exact"/>
        <w:rPr>
          <w:sz w:val="20"/>
          <w:szCs w:val="20"/>
          <w:color w:val="auto"/>
        </w:rPr>
      </w:pPr>
    </w:p>
    <w:p>
      <w:pPr>
        <w:ind w:right="20" w:firstLine="656"/>
        <w:spacing w:after="0" w:line="266" w:lineRule="auto"/>
        <w:tabs>
          <w:tab w:leader="none" w:pos="11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76" w:lineRule="exact"/>
        <w:rPr>
          <w:rFonts w:ascii="Times New Roman" w:cs="Times New Roman" w:eastAsia="Times New Roman" w:hAnsi="Times New Roman"/>
          <w:sz w:val="18"/>
          <w:szCs w:val="18"/>
          <w:color w:val="auto"/>
        </w:rPr>
      </w:pPr>
    </w:p>
    <w:p>
      <w:pPr>
        <w:ind w:right="140" w:firstLine="656"/>
        <w:spacing w:after="0" w:line="282" w:lineRule="auto"/>
        <w:tabs>
          <w:tab w:leader="none" w:pos="11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61" w:lineRule="exact"/>
        <w:rPr>
          <w:rFonts w:ascii="Times New Roman" w:cs="Times New Roman" w:eastAsia="Times New Roman" w:hAnsi="Times New Roman"/>
          <w:sz w:val="18"/>
          <w:szCs w:val="18"/>
          <w:color w:val="auto"/>
        </w:rPr>
      </w:pPr>
    </w:p>
    <w:p>
      <w:pPr>
        <w:jc w:val="both"/>
        <w:ind w:right="40" w:firstLine="656"/>
        <w:spacing w:after="0" w:line="261" w:lineRule="auto"/>
        <w:tabs>
          <w:tab w:leader="none" w:pos="11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February, 2019.</w:t>
      </w:r>
    </w:p>
    <w:p>
      <w:pPr>
        <w:spacing w:after="0" w:line="1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u w:val="single" w:color="auto"/>
          <w:color w:val="auto"/>
        </w:rPr>
        <w:t>/s/ Daniel C. Murdock</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auto"/>
        </w:rPr>
        <w:t>Daniel C. Murdock</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8551"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2019-12-23T16:41:57Z</dcterms:created>
  <dcterms:modified xsi:type="dcterms:W3CDTF">2019-12-23T16:41:57Z</dcterms:modified>
</cp:coreProperties>
</file>