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34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57" w:lineRule="exact"/>
        <w:rPr>
          <w:sz w:val="24"/>
          <w:szCs w:val="24"/>
          <w:color w:val="auto"/>
        </w:rPr>
      </w:pPr>
    </w:p>
    <w:p>
      <w:pPr>
        <w:ind w:right="480"/>
        <w:spacing w:after="0" w:line="269" w:lineRule="auto"/>
        <w:rPr>
          <w:sz w:val="20"/>
          <w:szCs w:val="20"/>
          <w:color w:val="auto"/>
        </w:rPr>
      </w:pPr>
      <w:r>
        <w:rPr>
          <w:rFonts w:ascii="Arial" w:cs="Arial" w:eastAsia="Arial" w:hAnsi="Arial"/>
          <w:sz w:val="18"/>
          <w:szCs w:val="18"/>
          <w:b w:val="1"/>
          <w:bCs w:val="1"/>
          <w:color w:val="auto"/>
        </w:rPr>
        <w:t xml:space="preserve">Tweet 1: </w:t>
      </w:r>
      <w:r>
        <w:rPr>
          <w:rFonts w:ascii="Arial" w:cs="Arial" w:eastAsia="Arial" w:hAnsi="Arial"/>
          <w:sz w:val="18"/>
          <w:szCs w:val="18"/>
          <w:color w:val="auto"/>
        </w:rPr>
        <w:t>Industry veteran Michael Willner to be CEO of SpinCo in #comcastTWC related deal [link to http://corporate.comcast.com/news-information/news-feed/cable-industry-veteran-michael-willner-agrees-to-serve-as-president-and-ceo-of-spinco] [link to http://corporate.comcast.com/images/comcast-legend-update-may-8.pdf]</w:t>
      </w:r>
    </w:p>
    <w:p>
      <w:pPr>
        <w:spacing w:after="0" w:line="222" w:lineRule="exact"/>
        <w:rPr>
          <w:sz w:val="24"/>
          <w:szCs w:val="24"/>
          <w:color w:val="auto"/>
        </w:rPr>
      </w:pPr>
    </w:p>
    <w:p>
      <w:pPr>
        <w:ind w:right="260"/>
        <w:spacing w:after="0" w:line="269" w:lineRule="auto"/>
        <w:rPr>
          <w:sz w:val="20"/>
          <w:szCs w:val="20"/>
          <w:color w:val="auto"/>
        </w:rPr>
      </w:pPr>
      <w:r>
        <w:rPr>
          <w:rFonts w:ascii="Arial" w:cs="Arial" w:eastAsia="Arial" w:hAnsi="Arial"/>
          <w:sz w:val="18"/>
          <w:szCs w:val="18"/>
          <w:b w:val="1"/>
          <w:bCs w:val="1"/>
          <w:color w:val="auto"/>
        </w:rPr>
        <w:t xml:space="preserve">Tweet 2: </w:t>
      </w:r>
      <w:r>
        <w:rPr>
          <w:rFonts w:ascii="Arial" w:cs="Arial" w:eastAsia="Arial" w:hAnsi="Arial"/>
          <w:sz w:val="18"/>
          <w:szCs w:val="18"/>
          <w:color w:val="auto"/>
        </w:rPr>
        <w:t>Comcast blog by @DLCohenComcast on #FCC #OpenInternet #NetNeutrality [link to http://corporate.comcast.com/comcast-voices/fcc-begins-process-to-establish-strong-legally-enforceable-open-internet-rules] [link to http://corporate.comcast.com/images/comcast-legend-update-may-8.pdf]</w:t>
      </w:r>
    </w:p>
    <w:p>
      <w:pPr>
        <w:spacing w:after="0" w:line="222" w:lineRule="exact"/>
        <w:rPr>
          <w:sz w:val="24"/>
          <w:szCs w:val="24"/>
          <w:color w:val="auto"/>
        </w:rPr>
      </w:pPr>
    </w:p>
    <w:p>
      <w:pPr>
        <w:jc w:val="both"/>
        <w:ind w:right="20"/>
        <w:spacing w:after="0" w:line="269" w:lineRule="auto"/>
        <w:rPr>
          <w:sz w:val="20"/>
          <w:szCs w:val="20"/>
          <w:color w:val="auto"/>
        </w:rPr>
      </w:pPr>
      <w:r>
        <w:rPr>
          <w:rFonts w:ascii="Arial" w:cs="Arial" w:eastAsia="Arial" w:hAnsi="Arial"/>
          <w:sz w:val="18"/>
          <w:szCs w:val="18"/>
          <w:b w:val="1"/>
          <w:bCs w:val="1"/>
          <w:color w:val="auto"/>
        </w:rPr>
        <w:t xml:space="preserve">Tweet 3: </w:t>
      </w:r>
      <w:r>
        <w:rPr>
          <w:rFonts w:ascii="Arial" w:cs="Arial" w:eastAsia="Arial" w:hAnsi="Arial"/>
          <w:sz w:val="18"/>
          <w:szCs w:val="18"/>
          <w:color w:val="auto"/>
        </w:rPr>
        <w:t>Comcast's blog on today's #FCC #NetNeutrality Open Internet action [link to http://corporate.comcast.com/comcast-voices/fcc-begins-process-to-establish-strong-legally-enforceable-open-internet-rules] [link to http://corporate.comcast.com/images/comcast-legend-update-may-8.pdf]</w:t>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100"/>
        <w:spacing w:after="0" w:line="252" w:lineRule="auto"/>
        <w:rPr>
          <w:sz w:val="20"/>
          <w:szCs w:val="20"/>
          <w:color w:val="auto"/>
        </w:rPr>
      </w:pPr>
      <w:r>
        <w:rPr>
          <w:rFonts w:ascii="Arial" w:cs="Arial" w:eastAsia="Arial" w:hAnsi="Arial"/>
          <w:sz w:val="18"/>
          <w:szCs w:val="18"/>
          <w:color w:val="auto"/>
        </w:rPr>
        <w:t>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2" w:name="page3"/>
    <w:bookmarkEnd w:id="2"/>
    <w:p>
      <w:pPr>
        <w:spacing w:after="0" w:line="252" w:lineRule="auto"/>
        <w:rPr>
          <w:sz w:val="20"/>
          <w:szCs w:val="20"/>
          <w:color w:val="auto"/>
        </w:rPr>
      </w:pPr>
      <w:r>
        <w:rPr>
          <w:rFonts w:ascii="Arial" w:cs="Arial" w:eastAsia="Arial" w:hAnsi="Arial"/>
          <w:sz w:val="18"/>
          <w:szCs w:val="18"/>
          <w:color w:val="auto"/>
        </w:rPr>
        <w:t>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60"/>
      </w:cols>
      <w:pgMar w:left="240" w:top="5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2019-12-16T10:41:48Z</dcterms:created>
  <dcterms:modified xsi:type="dcterms:W3CDTF">2019-12-16T10:41:48Z</dcterms:modified>
</cp:coreProperties>
</file>