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tabs>
          <w:tab w:leader="none" w:pos="46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_________________</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5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April 1, 1997</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COMCAST CORPORATION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50" w:right="1440" w:bottom="24" w:gutter="0" w:footer="0" w:header="0"/>
        </w:sectPr>
      </w:pPr>
    </w:p>
    <w:p>
      <w:pPr>
        <w:spacing w:after="0" w:line="200" w:lineRule="exact"/>
        <w:rPr>
          <w:sz w:val="24"/>
          <w:szCs w:val="24"/>
          <w:color w:val="auto"/>
        </w:rPr>
      </w:pPr>
    </w:p>
    <w:p>
      <w:pPr>
        <w:spacing w:after="0" w:line="209" w:lineRule="exact"/>
        <w:rPr>
          <w:sz w:val="24"/>
          <w:szCs w:val="24"/>
          <w:color w:val="auto"/>
        </w:rPr>
      </w:pPr>
    </w:p>
    <w:p>
      <w:pPr>
        <w:ind w:right="860"/>
        <w:spacing w:after="0" w:line="273" w:lineRule="auto"/>
        <w:rPr>
          <w:sz w:val="20"/>
          <w:szCs w:val="20"/>
          <w:color w:val="auto"/>
        </w:rPr>
      </w:pPr>
      <w:r>
        <w:rPr>
          <w:rFonts w:ascii="Courier New" w:cs="Courier New" w:eastAsia="Courier New" w:hAnsi="Courier New"/>
          <w:sz w:val="16"/>
          <w:szCs w:val="16"/>
          <w:color w:val="auto"/>
        </w:rPr>
        <w:t>Pennsylvania - ------------ (State or other jurisdiction 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0-6983</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23-1709202</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w:t>
      </w:r>
    </w:p>
    <w:p>
      <w:pPr>
        <w:ind w:left="100"/>
        <w:spacing w:after="0"/>
        <w:rPr>
          <w:sz w:val="20"/>
          <w:szCs w:val="20"/>
          <w:color w:val="auto"/>
        </w:rPr>
      </w:pPr>
      <w:r>
        <w:rPr>
          <w:rFonts w:ascii="Courier New" w:cs="Courier New" w:eastAsia="Courier New" w:hAnsi="Courier New"/>
          <w:sz w:val="18"/>
          <w:szCs w:val="18"/>
          <w:color w:val="auto"/>
        </w:rPr>
        <w:t>no.)</w:t>
      </w:r>
    </w:p>
    <w:p>
      <w:pPr>
        <w:spacing w:after="0" w:line="221" w:lineRule="exact"/>
        <w:rPr>
          <w:sz w:val="24"/>
          <w:szCs w:val="24"/>
          <w:color w:val="auto"/>
        </w:rPr>
      </w:pPr>
    </w:p>
    <w:p>
      <w:pPr>
        <w:sectPr>
          <w:pgSz w:w="11900" w:h="16838" w:orient="portrait"/>
          <w:cols w:equalWidth="0" w:num="3">
            <w:col w:w="2440" w:space="720"/>
            <w:col w:w="2760" w:space="720"/>
            <w:col w:w="3579"/>
          </w:cols>
          <w:pgMar w:left="240" w:top="250" w:right="1440" w:bottom="24" w:gutter="0" w:footer="0" w:header="0"/>
          <w:type w:val="continuous"/>
        </w:sectPr>
      </w:pPr>
    </w:p>
    <w:p>
      <w:pPr>
        <w:spacing w:after="0" w:line="390" w:lineRule="exact"/>
        <w:rPr>
          <w:sz w:val="24"/>
          <w:szCs w:val="24"/>
          <w:color w:val="auto"/>
        </w:rPr>
      </w:pPr>
    </w:p>
    <w:p>
      <w:pPr>
        <w:jc w:val="center"/>
        <w:ind w:left="740" w:right="2739"/>
        <w:spacing w:after="0" w:line="279" w:lineRule="auto"/>
        <w:rPr>
          <w:sz w:val="20"/>
          <w:szCs w:val="20"/>
          <w:color w:val="auto"/>
        </w:rPr>
      </w:pPr>
      <w:r>
        <w:rPr>
          <w:rFonts w:ascii="Courier New" w:cs="Courier New" w:eastAsia="Courier New" w:hAnsi="Courier New"/>
          <w:sz w:val="16"/>
          <w:szCs w:val="16"/>
          <w:color w:val="auto"/>
        </w:rPr>
        <w:t>1500 Market Street, Philadelphia, PA             19102 ------------------------------------------------------ (Address of principal executive offices)      (Zip Code)</w:t>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right"/>
        <w:ind w:left="740" w:right="2619"/>
        <w:spacing w:after="0" w:line="235" w:lineRule="auto"/>
        <w:rPr>
          <w:sz w:val="20"/>
          <w:szCs w:val="20"/>
          <w:color w:val="auto"/>
        </w:rPr>
      </w:pPr>
      <w:r>
        <w:rPr>
          <w:rFonts w:ascii="Courier New" w:cs="Courier New" w:eastAsia="Courier New" w:hAnsi="Courier New"/>
          <w:sz w:val="18"/>
          <w:szCs w:val="18"/>
          <w:color w:val="auto"/>
        </w:rPr>
        <w:t>Registrant's telephone number, including area code (215) 665-1700 --------------</w:t>
      </w:r>
    </w:p>
    <w:p>
      <w:pPr>
        <w:sectPr>
          <w:pgSz w:w="11900" w:h="16838" w:orient="portrait"/>
          <w:cols w:equalWidth="0" w:num="1">
            <w:col w:w="10219"/>
          </w:cols>
          <w:pgMar w:left="240" w:top="250" w:right="1440" w:bottom="24" w:gutter="0" w:footer="0" w:header="0"/>
          <w:type w:val="continuous"/>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0" w:lineRule="exact"/>
        <w:rPr>
          <w:sz w:val="24"/>
          <w:szCs w:val="24"/>
          <w:color w:val="auto"/>
        </w:rPr>
      </w:pPr>
    </w:p>
    <w:p>
      <w:pPr>
        <w:spacing w:after="0" w:line="209" w:lineRule="exact"/>
        <w:rPr>
          <w:sz w:val="24"/>
          <w:szCs w:val="24"/>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On April 1, 1997, Comcast Corporation ("Comcast") issued a press release announcing that Comcast Entertainment Holdings LLC completed the acquisition of a majority interest in E! Entertainment Television. Comcast Entertainment Holdings LLC is a joint venture between Comcast and The Walt Disney Company. A copy of the press release is attached as Exhibit (99.1) and incorporated herein by reference.</w:t>
      </w:r>
    </w:p>
    <w:p>
      <w:pPr>
        <w:spacing w:after="0" w:line="200" w:lineRule="exact"/>
        <w:rPr>
          <w:sz w:val="24"/>
          <w:szCs w:val="24"/>
          <w:color w:val="auto"/>
        </w:rPr>
      </w:pPr>
    </w:p>
    <w:p>
      <w:pPr>
        <w:spacing w:after="0" w:line="207"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ind w:left="1480" w:hanging="840"/>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4"/>
          <w:szCs w:val="24"/>
          <w:color w:val="auto"/>
        </w:rPr>
      </w:pPr>
    </w:p>
    <w:p>
      <w:pPr>
        <w:ind w:left="640"/>
        <w:spacing w:after="0"/>
        <w:tabs>
          <w:tab w:leader="none" w:pos="14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April 1, 1997 from Comcast.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4"/>
          <w:szCs w:val="24"/>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4"/>
          <w:szCs w:val="24"/>
          <w:color w:val="auto"/>
        </w:rPr>
      </w:pPr>
    </w:p>
    <w:p>
      <w:pPr>
        <w:spacing w:after="0" w:line="206" w:lineRule="exact"/>
        <w:rPr>
          <w:sz w:val="24"/>
          <w:szCs w:val="24"/>
          <w:color w:val="auto"/>
        </w:rPr>
      </w:pPr>
    </w:p>
    <w:p>
      <w:pPr>
        <w:spacing w:after="0"/>
        <w:tabs>
          <w:tab w:leader="none" w:pos="840" w:val="left"/>
          <w:tab w:leader="none" w:pos="5140" w:val="left"/>
        </w:tabs>
        <w:rPr>
          <w:sz w:val="20"/>
          <w:szCs w:val="20"/>
          <w:color w:val="auto"/>
        </w:rPr>
      </w:pPr>
      <w:r>
        <w:rPr>
          <w:rFonts w:ascii="Courier New" w:cs="Courier New" w:eastAsia="Courier New" w:hAnsi="Courier New"/>
          <w:sz w:val="18"/>
          <w:szCs w:val="18"/>
          <w:color w:val="auto"/>
        </w:rPr>
        <w:t>Dated:</w:t>
        <w:tab/>
        <w:t>April 3, 1997</w:t>
      </w:r>
      <w:r>
        <w:rPr>
          <w:sz w:val="20"/>
          <w:szCs w:val="20"/>
          <w:color w:val="auto"/>
        </w:rPr>
        <w:tab/>
      </w:r>
      <w:r>
        <w:rPr>
          <w:rFonts w:ascii="Courier New" w:cs="Courier New" w:eastAsia="Courier New" w:hAnsi="Courier New"/>
          <w:sz w:val="16"/>
          <w:szCs w:val="16"/>
          <w:color w:val="auto"/>
        </w:rPr>
        <w:t>COMCAST CORPORATION</w:t>
      </w:r>
    </w:p>
    <w:p>
      <w:pPr>
        <w:sectPr>
          <w:pgSz w:w="11900" w:h="16838" w:orient="portrait"/>
          <w:cols w:equalWidth="0" w:num="1">
            <w:col w:w="10219"/>
          </w:cols>
          <w:pgMar w:left="240" w:top="250" w:right="1440" w:bottom="24" w:gutter="0" w:footer="0" w:header="0"/>
          <w:type w:val="continuous"/>
        </w:sectPr>
      </w:pPr>
    </w:p>
    <w:bookmarkStart w:id="1" w:name="page2"/>
    <w:bookmarkEnd w:id="1"/>
    <w:p>
      <w:pPr>
        <w:ind w:left="5160"/>
        <w:spacing w:after="0"/>
        <w:rPr>
          <w:sz w:val="20"/>
          <w:szCs w:val="20"/>
          <w:color w:val="auto"/>
        </w:rPr>
      </w:pPr>
      <w:r>
        <w:rPr>
          <w:rFonts w:ascii="Courier New" w:cs="Courier New" w:eastAsia="Courier New" w:hAnsi="Courier New"/>
          <w:sz w:val="16"/>
          <w:szCs w:val="16"/>
          <w:color w:val="auto"/>
        </w:rPr>
        <w:t>By: /s/ Joseph J. Euteneuer</w:t>
      </w:r>
    </w:p>
    <w:p>
      <w:pPr>
        <w:spacing w:after="0" w:line="2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Joseph J. Euteneuer</w:t>
      </w:r>
    </w:p>
    <w:p>
      <w:pPr>
        <w:ind w:left="5600"/>
        <w:spacing w:after="0" w:line="238" w:lineRule="auto"/>
        <w:rPr>
          <w:sz w:val="20"/>
          <w:szCs w:val="20"/>
          <w:color w:val="auto"/>
        </w:rPr>
      </w:pPr>
      <w:r>
        <w:rPr>
          <w:rFonts w:ascii="Courier New" w:cs="Courier New" w:eastAsia="Courier New" w:hAnsi="Courier New"/>
          <w:sz w:val="18"/>
          <w:szCs w:val="18"/>
          <w:color w:val="auto"/>
        </w:rPr>
        <w:t>Vice President and</w:t>
      </w:r>
    </w:p>
    <w:p>
      <w:pPr>
        <w:ind w:left="5600"/>
        <w:spacing w:after="0"/>
        <w:rPr>
          <w:sz w:val="20"/>
          <w:szCs w:val="20"/>
          <w:color w:val="auto"/>
        </w:rPr>
      </w:pPr>
      <w:r>
        <w:rPr>
          <w:rFonts w:ascii="Courier New" w:cs="Courier New" w:eastAsia="Courier New" w:hAnsi="Courier New"/>
          <w:sz w:val="18"/>
          <w:szCs w:val="18"/>
          <w:color w:val="auto"/>
        </w:rPr>
        <w:t>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34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(99.1)</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Descpription</w:t>
      </w:r>
    </w:p>
    <w:p>
      <w:pPr>
        <w:ind w:left="9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April 1, 1997</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Comcast Corporation</w:t>
      </w:r>
    </w:p>
    <w:p>
      <w:pPr>
        <w:spacing w:after="0" w:line="200" w:lineRule="exact"/>
        <w:rPr>
          <w:sz w:val="20"/>
          <w:szCs w:val="20"/>
          <w:color w:val="auto"/>
        </w:rPr>
      </w:pPr>
    </w:p>
    <w:p>
      <w:pPr>
        <w:sectPr>
          <w:pgSz w:w="11900" w:h="16838" w:orient="portrait"/>
          <w:cols w:equalWidth="0" w:num="2">
            <w:col w:w="1920" w:space="720"/>
            <w:col w:w="7579"/>
          </w:cols>
          <w:pgMar w:left="240" w:top="34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ACQUISITION OF E! ENTERTAINMENT TELEVISION FINALIZED</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Philadelphia, PA -- April 1, 1997 -- Comcast Corporation announced today that Comcast Entertainment Holdings LLC completed the acquisition of a majority interest in E! Entertainment Television from Time Warner. E! Entertainment is a cable network that provides entertainment programming to more than 42 million subscribers. Comcast Entertainment Holdings LLC is a joint venture between Comcast Corporation and The Walt Disney Company.</w:t>
      </w:r>
    </w:p>
    <w:p>
      <w:pPr>
        <w:spacing w:after="0" w:line="21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Lee Masters, President and CEO of E! Entertainment, said "This new ownership will give our company the focus, resources, attention and expertise we need to propel our growth. I'm ecstatic."</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 Entertainment Television will be managed by Comcast's programming partnership, C3 (Comcast Content &amp; Communication). Richard H. Frank, Chairman and CEO of C3, said "We are excited about the opportunity to continue to build on E! Entertainment's significant subscriber and programming foundation and to make E! synonymous with entertainment programming, both domestically and internationally."</w:t>
      </w: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Comcast Corporation is principally engaged in the development, management and operation of wired telecommunications including cable television and telephone services; wireless telecommunications including cellular, personal communications services and direct to home satellite television; and content through principal ownership of QVC, the world's premier electronic retailer, through C3 (Comcast Content &amp; Communication), through majority ownership of Comcast-Spectacor and controlling interest in E! Entertainment and through other programming investments. The Company's consolidated and affiliated operations serve over ten million customers worldwide.</w:t>
      </w:r>
    </w:p>
    <w:p>
      <w:pPr>
        <w:spacing w:after="0" w:line="214"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Comcast's Class A and Class A Special Common Stock are traded on The Nasdaq Stock Market under the symbols CMCSA and CMCSK, respectively.</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Walt Disney Company, a global entertainment company, is traded on the New York Stock Exchange under the symbol DIS.</w:t>
      </w:r>
    </w:p>
    <w:sectPr>
      <w:pgSz w:w="11900" w:h="16838" w:orient="portrait"/>
      <w:cols w:equalWidth="0" w:num="1">
        <w:col w:w="10219"/>
      </w:cols>
      <w:pgMar w:left="240" w:top="3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2019-12-12T23:02:44Z</dcterms:created>
  <dcterms:modified xsi:type="dcterms:W3CDTF">2019-12-12T23:02:44Z</dcterms:modified>
</cp:coreProperties>
</file>