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28, 2010</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78"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5900" w:type="dxa"/>
            <w:vAlign w:val="bottom"/>
          </w:tcPr>
          <w:p>
            <w:pPr>
              <w:jc w:val="center"/>
              <w:ind w:right="3624"/>
              <w:spacing w:after="0"/>
              <w:rPr>
                <w:sz w:val="20"/>
                <w:szCs w:val="20"/>
                <w:color w:val="auto"/>
              </w:rPr>
            </w:pPr>
            <w:r>
              <w:rPr>
                <w:rFonts w:ascii="Arial" w:cs="Arial" w:eastAsia="Arial" w:hAnsi="Arial"/>
                <w:sz w:val="18"/>
                <w:szCs w:val="18"/>
                <w:b w:val="1"/>
                <w:bCs w:val="1"/>
                <w:color w:val="auto"/>
                <w:w w:val="88"/>
              </w:rPr>
              <w:t>001-32871</w:t>
            </w:r>
          </w:p>
        </w:tc>
        <w:tc>
          <w:tcPr>
            <w:tcW w:w="1960" w:type="dxa"/>
            <w:vAlign w:val="bottom"/>
          </w:tcPr>
          <w:p>
            <w:pPr>
              <w:jc w:val="center"/>
              <w:ind w:left="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5900" w:type="dxa"/>
            <w:vAlign w:val="bottom"/>
          </w:tcPr>
          <w:p>
            <w:pPr>
              <w:jc w:val="center"/>
              <w:ind w:right="3604"/>
              <w:spacing w:after="0"/>
              <w:rPr>
                <w:sz w:val="20"/>
                <w:szCs w:val="20"/>
                <w:color w:val="auto"/>
              </w:rPr>
            </w:pPr>
            <w:r>
              <w:rPr>
                <w:rFonts w:ascii="Arial" w:cs="Arial" w:eastAsia="Arial" w:hAnsi="Arial"/>
                <w:sz w:val="14"/>
                <w:szCs w:val="14"/>
                <w:color w:val="auto"/>
                <w:w w:val="90"/>
              </w:rPr>
              <w:t>(Commission File Number)</w:t>
            </w:r>
          </w:p>
        </w:tc>
        <w:tc>
          <w:tcPr>
            <w:tcW w:w="1960" w:type="dxa"/>
            <w:vAlign w:val="bottom"/>
          </w:tcPr>
          <w:p>
            <w:pPr>
              <w:jc w:val="center"/>
              <w:ind w:left="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5900" w:type="dxa"/>
            <w:vAlign w:val="bottom"/>
          </w:tcPr>
          <w:p>
            <w:pPr>
              <w:jc w:val="center"/>
              <w:ind w:right="3624"/>
              <w:spacing w:after="0"/>
              <w:rPr>
                <w:sz w:val="20"/>
                <w:szCs w:val="20"/>
                <w:color w:val="auto"/>
              </w:rPr>
            </w:pPr>
            <w:r>
              <w:rPr>
                <w:rFonts w:ascii="Arial" w:cs="Arial" w:eastAsia="Arial" w:hAnsi="Arial"/>
                <w:sz w:val="18"/>
                <w:szCs w:val="18"/>
                <w:b w:val="1"/>
                <w:bCs w:val="1"/>
                <w:color w:val="auto"/>
                <w:w w:val="87"/>
              </w:rPr>
              <w:t>One Comcast Center</w:t>
            </w:r>
          </w:p>
        </w:tc>
        <w:tc>
          <w:tcPr>
            <w:tcW w:w="1960" w:type="dxa"/>
            <w:vAlign w:val="bottom"/>
          </w:tcPr>
          <w:p>
            <w:pPr>
              <w:spacing w:after="0"/>
              <w:rPr>
                <w:sz w:val="24"/>
                <w:szCs w:val="24"/>
                <w:color w:val="auto"/>
              </w:rPr>
            </w:pPr>
          </w:p>
        </w:tc>
      </w:tr>
      <w:tr>
        <w:trPr>
          <w:trHeight w:val="233"/>
        </w:trPr>
        <w:tc>
          <w:tcPr>
            <w:tcW w:w="5900" w:type="dxa"/>
            <w:vAlign w:val="bottom"/>
          </w:tcPr>
          <w:p>
            <w:pPr>
              <w:jc w:val="center"/>
              <w:ind w:right="3604"/>
              <w:spacing w:after="0"/>
              <w:rPr>
                <w:sz w:val="20"/>
                <w:szCs w:val="20"/>
                <w:color w:val="auto"/>
              </w:rPr>
            </w:pPr>
            <w:r>
              <w:rPr>
                <w:rFonts w:ascii="Arial" w:cs="Arial" w:eastAsia="Arial" w:hAnsi="Arial"/>
                <w:sz w:val="18"/>
                <w:szCs w:val="18"/>
                <w:b w:val="1"/>
                <w:bCs w:val="1"/>
                <w:color w:val="auto"/>
                <w:w w:val="89"/>
              </w:rPr>
              <w:t>Philadelphia, PA</w:t>
            </w:r>
          </w:p>
        </w:tc>
        <w:tc>
          <w:tcPr>
            <w:tcW w:w="1960" w:type="dxa"/>
            <w:vAlign w:val="bottom"/>
          </w:tcPr>
          <w:p>
            <w:pPr>
              <w:jc w:val="center"/>
              <w:ind w:left="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5900" w:type="dxa"/>
            <w:vAlign w:val="bottom"/>
          </w:tcPr>
          <w:p>
            <w:pPr>
              <w:jc w:val="center"/>
              <w:ind w:right="3624"/>
              <w:spacing w:after="0"/>
              <w:rPr>
                <w:sz w:val="20"/>
                <w:szCs w:val="20"/>
                <w:color w:val="auto"/>
              </w:rPr>
            </w:pPr>
            <w:r>
              <w:rPr>
                <w:rFonts w:ascii="Arial" w:cs="Arial" w:eastAsia="Arial" w:hAnsi="Arial"/>
                <w:sz w:val="14"/>
                <w:szCs w:val="14"/>
                <w:color w:val="auto"/>
                <w:w w:val="89"/>
              </w:rPr>
              <w:t>(Address of Principal Executive Offices)</w:t>
            </w:r>
          </w:p>
        </w:tc>
        <w:tc>
          <w:tcPr>
            <w:tcW w:w="1960" w:type="dxa"/>
            <w:vAlign w:val="bottom"/>
          </w:tcPr>
          <w:p>
            <w:pPr>
              <w:jc w:val="center"/>
              <w:ind w:left="2"/>
              <w:spacing w:after="0"/>
              <w:rPr>
                <w:sz w:val="20"/>
                <w:szCs w:val="20"/>
                <w:color w:val="auto"/>
              </w:rPr>
            </w:pPr>
            <w:r>
              <w:rPr>
                <w:rFonts w:ascii="Arial" w:cs="Arial" w:eastAsia="Arial" w:hAnsi="Arial"/>
                <w:sz w:val="14"/>
                <w:szCs w:val="14"/>
                <w:color w:val="auto"/>
                <w:w w:val="90"/>
              </w:rPr>
              <w:t>(Zip Code)</w:t>
            </w:r>
          </w:p>
        </w:tc>
      </w:tr>
      <w:tr>
        <w:trPr>
          <w:trHeight w:val="473"/>
        </w:trPr>
        <w:tc>
          <w:tcPr>
            <w:tcW w:w="5900" w:type="dxa"/>
            <w:vAlign w:val="bottom"/>
          </w:tcPr>
          <w:p>
            <w:pPr>
              <w:jc w:val="center"/>
              <w:ind w:left="1944"/>
              <w:spacing w:after="0"/>
              <w:rPr>
                <w:sz w:val="20"/>
                <w:szCs w:val="20"/>
                <w:color w:val="auto"/>
              </w:rPr>
            </w:pPr>
            <w:r>
              <w:rPr>
                <w:rFonts w:ascii="Arial" w:cs="Arial" w:eastAsia="Arial" w:hAnsi="Arial"/>
                <w:sz w:val="14"/>
                <w:szCs w:val="14"/>
                <w:color w:val="auto"/>
                <w:w w:val="86"/>
              </w:rPr>
              <w:t xml:space="preserve">Registrant’s telephone number, including area code: </w:t>
            </w:r>
            <w:r>
              <w:rPr>
                <w:rFonts w:ascii="Arial" w:cs="Arial" w:eastAsia="Arial" w:hAnsi="Arial"/>
                <w:sz w:val="14"/>
                <w:szCs w:val="14"/>
                <w:b w:val="1"/>
                <w:bCs w:val="1"/>
                <w:color w:val="auto"/>
                <w:w w:val="86"/>
              </w:rPr>
              <w:t>(215) 286-1700</w:t>
            </w:r>
          </w:p>
        </w:tc>
        <w:tc>
          <w:tcPr>
            <w:tcW w:w="1960" w:type="dxa"/>
            <w:vAlign w:val="bottom"/>
          </w:tcPr>
          <w:p>
            <w:pPr>
              <w:spacing w:after="0"/>
              <w:rPr>
                <w:sz w:val="24"/>
                <w:szCs w:val="24"/>
                <w:color w:val="auto"/>
              </w:rPr>
            </w:pPr>
          </w:p>
        </w:tc>
      </w:tr>
      <w:tr>
        <w:trPr>
          <w:trHeight w:val="473"/>
        </w:trPr>
        <w:tc>
          <w:tcPr>
            <w:tcW w:w="5900" w:type="dxa"/>
            <w:vAlign w:val="bottom"/>
          </w:tcPr>
          <w:p>
            <w:pPr>
              <w:jc w:val="center"/>
              <w:ind w:left="1944"/>
              <w:spacing w:after="0"/>
              <w:rPr>
                <w:sz w:val="20"/>
                <w:szCs w:val="20"/>
                <w:color w:val="auto"/>
              </w:rPr>
            </w:pPr>
            <w:r>
              <w:rPr>
                <w:rFonts w:ascii="Arial" w:cs="Arial" w:eastAsia="Arial" w:hAnsi="Arial"/>
                <w:sz w:val="14"/>
                <w:szCs w:val="14"/>
                <w:color w:val="auto"/>
                <w:w w:val="87"/>
              </w:rPr>
              <w:t>(Former Name or Former Address, if Changed Since Last Report)</w:t>
            </w:r>
          </w:p>
        </w:tc>
        <w:tc>
          <w:tcPr>
            <w:tcW w:w="1960" w:type="dxa"/>
            <w:vAlign w:val="bottom"/>
          </w:tcPr>
          <w:p>
            <w:pPr>
              <w:spacing w:after="0"/>
              <w:rPr>
                <w:sz w:val="24"/>
                <w:szCs w:val="24"/>
                <w:color w:val="auto"/>
              </w:rPr>
            </w:pPr>
          </w:p>
        </w:tc>
      </w:tr>
    </w:tbl>
    <w:p>
      <w:pPr>
        <w:spacing w:after="0" w:line="22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28, 2010, Comcast Corporation (“Comcast”) issued a press release reporting the results of its operations for the three months ended March 31, 2010.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4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4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44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0"/>
              </w:rPr>
              <w:t>Comcast Corporation press release dated April 28, 2010.</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44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April 28, 2010</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9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598"/>
        </w:trPr>
        <w:tc>
          <w:tcPr>
            <w:tcW w:w="5180" w:type="dxa"/>
            <w:vAlign w:val="bottom"/>
            <w:gridSpan w:val="2"/>
          </w:tcPr>
          <w:p>
            <w:pPr>
              <w:spacing w:after="0"/>
              <w:rPr>
                <w:sz w:val="20"/>
                <w:szCs w:val="20"/>
                <w:color w:val="auto"/>
              </w:rPr>
            </w:pPr>
            <w:r>
              <w:rPr>
                <w:rFonts w:ascii="Arial" w:cs="Arial" w:eastAsia="Arial" w:hAnsi="Arial"/>
                <w:sz w:val="32"/>
                <w:szCs w:val="32"/>
                <w:b w:val="1"/>
                <w:bCs w:val="1"/>
                <w:color w:val="999999"/>
              </w:rPr>
              <w:t>PRESS RELEASE</w:t>
            </w:r>
          </w:p>
        </w:tc>
        <w:tc>
          <w:tcPr>
            <w:tcW w:w="35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528"/>
        </w:trPr>
        <w:tc>
          <w:tcPr>
            <w:tcW w:w="192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260" w:type="dxa"/>
            <w:vAlign w:val="bottom"/>
          </w:tcPr>
          <w:p>
            <w:pPr>
              <w:spacing w:after="0"/>
              <w:rPr>
                <w:sz w:val="24"/>
                <w:szCs w:val="24"/>
                <w:color w:val="auto"/>
              </w:rPr>
            </w:pPr>
          </w:p>
        </w:tc>
        <w:tc>
          <w:tcPr>
            <w:tcW w:w="3560" w:type="dxa"/>
            <w:vAlign w:val="bottom"/>
          </w:tcPr>
          <w:p>
            <w:pPr>
              <w:ind w:left="1680"/>
              <w:spacing w:after="0"/>
              <w:rPr>
                <w:sz w:val="20"/>
                <w:szCs w:val="20"/>
                <w:color w:val="auto"/>
              </w:rPr>
            </w:pPr>
            <w:r>
              <w:rPr>
                <w:rFonts w:ascii="Arial" w:cs="Arial" w:eastAsia="Arial" w:hAnsi="Arial"/>
                <w:sz w:val="18"/>
                <w:szCs w:val="18"/>
                <w:b w:val="1"/>
                <w:bCs w:val="1"/>
                <w:color w:val="auto"/>
              </w:rPr>
              <w:t>Press Contacts:</w:t>
            </w:r>
          </w:p>
        </w:tc>
        <w:tc>
          <w:tcPr>
            <w:tcW w:w="2680" w:type="dxa"/>
            <w:vAlign w:val="bottom"/>
          </w:tcPr>
          <w:p>
            <w:pPr>
              <w:spacing w:after="0"/>
              <w:rPr>
                <w:sz w:val="24"/>
                <w:szCs w:val="24"/>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286-7392</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D’Arcy Rudnay</w:t>
            </w:r>
          </w:p>
        </w:tc>
        <w:tc>
          <w:tcPr>
            <w:tcW w:w="2680" w:type="dxa"/>
            <w:vAlign w:val="bottom"/>
          </w:tcPr>
          <w:p>
            <w:pPr>
              <w:jc w:val="right"/>
              <w:ind w:right="872"/>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286-4794</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John Demming</w:t>
            </w:r>
          </w:p>
        </w:tc>
        <w:tc>
          <w:tcPr>
            <w:tcW w:w="2680" w:type="dxa"/>
            <w:vAlign w:val="bottom"/>
          </w:tcPr>
          <w:p>
            <w:pPr>
              <w:jc w:val="right"/>
              <w:ind w:right="872"/>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Michael A. Kelman</w:t>
            </w:r>
          </w:p>
        </w:tc>
        <w:tc>
          <w:tcPr>
            <w:tcW w:w="3260" w:type="dxa"/>
            <w:vAlign w:val="bottom"/>
          </w:tcPr>
          <w:p>
            <w:pPr>
              <w:jc w:val="right"/>
              <w:ind w:right="1592"/>
              <w:spacing w:after="0"/>
              <w:rPr>
                <w:sz w:val="20"/>
                <w:szCs w:val="20"/>
                <w:color w:val="auto"/>
              </w:rPr>
            </w:pPr>
            <w:r>
              <w:rPr>
                <w:rFonts w:ascii="Arial" w:cs="Arial" w:eastAsia="Arial" w:hAnsi="Arial"/>
                <w:sz w:val="18"/>
                <w:szCs w:val="18"/>
                <w:color w:val="auto"/>
              </w:rPr>
              <w:t>(215) 286-3035</w:t>
            </w:r>
          </w:p>
        </w:tc>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-1035685</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FIRST QUARTER 2010 RESULTS</w:t>
      </w:r>
    </w:p>
    <w:p>
      <w:pPr>
        <w:spacing w:after="0" w:line="274"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Revenue Increased 3.8%</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Operating Cash Flow Increased 3.5%</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Operating Income Increased 6.8%</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 of $0.31 Increased 14.8%</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Free Cash Flow of $1.9 Billion Increased 38.1%</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Repurchased 19.2 Million Common Shares in 1</w:t>
      </w:r>
      <w:r>
        <w:rPr>
          <w:rFonts w:ascii="Arial" w:cs="Arial" w:eastAsia="Arial" w:hAnsi="Arial"/>
          <w:sz w:val="11"/>
          <w:szCs w:val="11"/>
          <w:b w:val="1"/>
          <w:bCs w:val="1"/>
          <w:color w:val="auto"/>
        </w:rPr>
        <w:t>st</w:t>
      </w:r>
      <w:r>
        <w:rPr>
          <w:rFonts w:ascii="Arial" w:cs="Arial" w:eastAsia="Arial" w:hAnsi="Arial"/>
          <w:sz w:val="22"/>
          <w:szCs w:val="22"/>
          <w:b w:val="1"/>
          <w:bCs w:val="1"/>
          <w:color w:val="auto"/>
        </w:rPr>
        <w:t xml:space="preserve"> Quarter for $300 Million</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Philadelphia, PA – April 28, 2010 …Comcast Corporation (NASDAQ: CMCSA, CMCSK) today reported results for the quarter ended March 31, 2010.</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“Our healthy operating and financial results for the first quarter mark a solid start to 2010. First quarter results were driven by robust customer growth, a rebound in advertising, momentum in Business Services and our continued focus on expense and capital management. We’ve also made significant progress in deploying All-Digital and DOCSIS 3.0, or wideband. These are strategic initiatives that will further enhance our superior products, strengthen our competitive position and build long term value for our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3.8% in the first quarter of 2010 to $9.2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3.5% to $3.6 billion. Excluding $14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million of NBC Universal-related transaction costs, Operating Cash Flow grew 3.9%. </w:t>
      </w: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xml:space="preserve"> increased 6.8% to $1.9 billion. This growth was due to solid operating results across all segments, partially offset by higher expenses at Corporate and Other.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5800" w:type="dxa"/>
            <w:vAlign w:val="bottom"/>
            <w:tcBorders>
              <w:bottom w:val="single" w:sz="8" w:color="D8D8D8"/>
            </w:tcBorders>
            <w:shd w:val="clear" w:color="auto" w:fill="D8D8D8"/>
          </w:tcPr>
          <w:p>
            <w:pPr>
              <w:ind w:left="320"/>
              <w:spacing w:after="0"/>
              <w:rPr>
                <w:sz w:val="20"/>
                <w:szCs w:val="20"/>
                <w:color w:val="auto"/>
              </w:rPr>
            </w:pPr>
            <w:r>
              <w:rPr>
                <w:rFonts w:ascii="Arial" w:cs="Arial" w:eastAsia="Arial" w:hAnsi="Arial"/>
                <w:sz w:val="14"/>
                <w:szCs w:val="14"/>
                <w:i w:val="1"/>
                <w:iCs w:val="1"/>
                <w:color w:val="auto"/>
              </w:rPr>
              <w:t>($ in millions)</w:t>
            </w:r>
          </w:p>
        </w:tc>
        <w:tc>
          <w:tcPr>
            <w:tcW w:w="3600" w:type="dxa"/>
            <w:vAlign w:val="bottom"/>
            <w:tcBorders>
              <w:bottom w:val="single" w:sz="8" w:color="D8D8D8"/>
            </w:tcBorders>
            <w:gridSpan w:val="3"/>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D8D8D8"/>
            </w:tcBorders>
            <w:shd w:val="clear" w:color="auto" w:fill="D8D8D8"/>
          </w:tcPr>
          <w:p>
            <w:pPr>
              <w:spacing w:after="0"/>
              <w:rPr>
                <w:sz w:val="24"/>
                <w:szCs w:val="24"/>
                <w:color w:val="auto"/>
              </w:rPr>
            </w:pPr>
          </w:p>
        </w:tc>
        <w:tc>
          <w:tcPr>
            <w:tcW w:w="960" w:type="dxa"/>
            <w:vAlign w:val="bottom"/>
            <w:tcBorders>
              <w:bottom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b w:val="1"/>
                <w:bCs w:val="1"/>
                <w:color w:val="auto"/>
                <w:w w:val="95"/>
              </w:rPr>
              <w:t>1st Quarter</w:t>
            </w:r>
          </w:p>
        </w:tc>
        <w:tc>
          <w:tcPr>
            <w:tcW w:w="80" w:type="dxa"/>
            <w:vAlign w:val="bottom"/>
            <w:tcBorders>
              <w:bottom w:val="single" w:sz="8" w:color="D8D8D8"/>
            </w:tcBorders>
            <w:shd w:val="clear" w:color="auto" w:fill="D8D8D8"/>
          </w:tcPr>
          <w:p>
            <w:pPr>
              <w:spacing w:after="0"/>
              <w:rPr>
                <w:sz w:val="24"/>
                <w:szCs w:val="24"/>
                <w:color w:val="auto"/>
              </w:rPr>
            </w:pPr>
          </w:p>
        </w:tc>
        <w:tc>
          <w:tcPr>
            <w:tcW w:w="740" w:type="dxa"/>
            <w:vAlign w:val="bottom"/>
            <w:tcBorders>
              <w:bottom w:val="single" w:sz="8" w:color="D8D8D8"/>
            </w:tcBorders>
            <w:gridSpan w:val="2"/>
            <w:vMerge w:val="restart"/>
            <w:shd w:val="clear" w:color="auto" w:fill="D8D8D8"/>
          </w:tcPr>
          <w:p>
            <w:pPr>
              <w:jc w:val="right"/>
              <w:ind w:right="120"/>
              <w:spacing w:after="0"/>
              <w:rPr>
                <w:sz w:val="20"/>
                <w:szCs w:val="20"/>
                <w:color w:val="auto"/>
              </w:rPr>
            </w:pPr>
            <w:r>
              <w:rPr>
                <w:rFonts w:ascii="Arial" w:cs="Arial" w:eastAsia="Arial" w:hAnsi="Arial"/>
                <w:sz w:val="18"/>
                <w:szCs w:val="18"/>
                <w:b w:val="1"/>
                <w:bCs w:val="1"/>
                <w:color w:val="auto"/>
                <w:w w:val="95"/>
              </w:rPr>
              <w:t>Growth</w:t>
            </w:r>
          </w:p>
        </w:tc>
        <w:tc>
          <w:tcPr>
            <w:tcW w:w="0" w:type="dxa"/>
            <w:vAlign w:val="bottom"/>
          </w:tcPr>
          <w:p>
            <w:pPr>
              <w:spacing w:after="0"/>
              <w:rPr>
                <w:sz w:val="1"/>
                <w:szCs w:val="1"/>
                <w:color w:val="auto"/>
              </w:rPr>
            </w:pPr>
          </w:p>
        </w:tc>
      </w:tr>
      <w:tr>
        <w:trPr>
          <w:trHeight w:val="196"/>
        </w:trPr>
        <w:tc>
          <w:tcPr>
            <w:tcW w:w="5800" w:type="dxa"/>
            <w:vAlign w:val="bottom"/>
            <w:vMerge w:val="restart"/>
            <w:shd w:val="clear" w:color="auto" w:fill="D8D8D8"/>
          </w:tcPr>
          <w:p>
            <w:pPr>
              <w:ind w:left="320"/>
              <w:spacing w:after="0"/>
              <w:rPr>
                <w:sz w:val="20"/>
                <w:szCs w:val="20"/>
                <w:color w:val="auto"/>
              </w:rPr>
            </w:pPr>
            <w:r>
              <w:rPr>
                <w:rFonts w:ascii="Arial" w:cs="Arial" w:eastAsia="Arial" w:hAnsi="Arial"/>
                <w:sz w:val="18"/>
                <w:szCs w:val="18"/>
                <w:b w:val="1"/>
                <w:bCs w:val="1"/>
                <w:color w:val="auto"/>
              </w:rPr>
              <w:t>Revenue</w:t>
            </w:r>
          </w:p>
        </w:tc>
        <w:tc>
          <w:tcPr>
            <w:tcW w:w="3600" w:type="dxa"/>
            <w:vAlign w:val="bottom"/>
            <w:gridSpan w:val="3"/>
            <w:vMerge w:val="continue"/>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640" w:type="dxa"/>
            <w:vAlign w:val="bottom"/>
            <w:gridSpan w:val="2"/>
            <w:shd w:val="clear" w:color="auto" w:fill="D8D8D8"/>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320" w:type="dxa"/>
            <w:vAlign w:val="bottom"/>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740" w:type="dxa"/>
            <w:vAlign w:val="bottom"/>
            <w:gridSpan w:val="2"/>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0" w:type="dxa"/>
            <w:vAlign w:val="bottom"/>
            <w:tcBorders>
              <w:top w:val="single" w:sz="8" w:color="D8D8D8"/>
            </w:tcBorders>
            <w:vMerge w:val="continue"/>
            <w:shd w:val="clear" w:color="auto" w:fill="D8D8D8"/>
          </w:tcPr>
          <w:p>
            <w:pPr>
              <w:spacing w:after="0"/>
              <w:rPr>
                <w:sz w:val="17"/>
                <w:szCs w:val="17"/>
                <w:color w:val="auto"/>
              </w:rPr>
            </w:pPr>
          </w:p>
        </w:tc>
        <w:tc>
          <w:tcPr>
            <w:tcW w:w="3120" w:type="dxa"/>
            <w:vAlign w:val="bottom"/>
            <w:tcBorders>
              <w:top w:val="single" w:sz="8" w:color="D8D8D8"/>
            </w:tcBorders>
            <w:shd w:val="clear" w:color="auto" w:fill="D8D8D8"/>
          </w:tcPr>
          <w:p>
            <w:pPr>
              <w:spacing w:after="0"/>
              <w:rPr>
                <w:sz w:val="17"/>
                <w:szCs w:val="17"/>
                <w:color w:val="auto"/>
              </w:rPr>
            </w:pPr>
          </w:p>
        </w:tc>
        <w:tc>
          <w:tcPr>
            <w:tcW w:w="80" w:type="dxa"/>
            <w:vAlign w:val="bottom"/>
            <w:tcBorders>
              <w:top w:val="single" w:sz="8" w:color="D8D8D8"/>
            </w:tcBorders>
            <w:shd w:val="clear" w:color="auto" w:fill="D8D8D8"/>
          </w:tcPr>
          <w:p>
            <w:pPr>
              <w:spacing w:after="0"/>
              <w:rPr>
                <w:sz w:val="17"/>
                <w:szCs w:val="17"/>
                <w:color w:val="auto"/>
              </w:rPr>
            </w:pPr>
          </w:p>
        </w:tc>
        <w:tc>
          <w:tcPr>
            <w:tcW w:w="400" w:type="dxa"/>
            <w:vAlign w:val="bottom"/>
            <w:tcBorders>
              <w:top w:val="single" w:sz="8" w:color="auto"/>
            </w:tcBorders>
            <w:shd w:val="clear" w:color="auto" w:fill="D8D8D8"/>
          </w:tcPr>
          <w:p>
            <w:pPr>
              <w:spacing w:after="0"/>
              <w:rPr>
                <w:sz w:val="17"/>
                <w:szCs w:val="17"/>
                <w:color w:val="auto"/>
              </w:rPr>
            </w:pPr>
          </w:p>
        </w:tc>
        <w:tc>
          <w:tcPr>
            <w:tcW w:w="240" w:type="dxa"/>
            <w:vAlign w:val="bottom"/>
            <w:tcBorders>
              <w:top w:val="single" w:sz="8" w:color="D8D8D8"/>
            </w:tcBorders>
            <w:shd w:val="clear" w:color="auto" w:fill="D8D8D8"/>
          </w:tcPr>
          <w:p>
            <w:pPr>
              <w:spacing w:after="0"/>
              <w:rPr>
                <w:sz w:val="17"/>
                <w:szCs w:val="17"/>
                <w:color w:val="auto"/>
              </w:rPr>
            </w:pPr>
          </w:p>
        </w:tc>
        <w:tc>
          <w:tcPr>
            <w:tcW w:w="240" w:type="dxa"/>
            <w:vAlign w:val="bottom"/>
            <w:tcBorders>
              <w:top w:val="single" w:sz="8" w:color="D8D8D8"/>
            </w:tcBorders>
            <w:shd w:val="clear" w:color="auto" w:fill="D8D8D8"/>
          </w:tcPr>
          <w:p>
            <w:pPr>
              <w:spacing w:after="0"/>
              <w:rPr>
                <w:sz w:val="17"/>
                <w:szCs w:val="17"/>
                <w:color w:val="auto"/>
              </w:rPr>
            </w:pPr>
          </w:p>
        </w:tc>
        <w:tc>
          <w:tcPr>
            <w:tcW w:w="400" w:type="dxa"/>
            <w:vAlign w:val="bottom"/>
            <w:tcBorders>
              <w:top w:val="single" w:sz="8" w:color="auto"/>
            </w:tcBorders>
            <w:shd w:val="clear" w:color="auto" w:fill="D8D8D8"/>
          </w:tcPr>
          <w:p>
            <w:pPr>
              <w:spacing w:after="0"/>
              <w:rPr>
                <w:sz w:val="17"/>
                <w:szCs w:val="17"/>
                <w:color w:val="auto"/>
              </w:rPr>
            </w:pPr>
          </w:p>
        </w:tc>
        <w:tc>
          <w:tcPr>
            <w:tcW w:w="320" w:type="dxa"/>
            <w:vAlign w:val="bottom"/>
            <w:tcBorders>
              <w:top w:val="single" w:sz="8" w:color="D8D8D8"/>
            </w:tcBorders>
            <w:shd w:val="clear" w:color="auto" w:fill="D8D8D8"/>
          </w:tcPr>
          <w:p>
            <w:pPr>
              <w:spacing w:after="0"/>
              <w:rPr>
                <w:sz w:val="17"/>
                <w:szCs w:val="17"/>
                <w:color w:val="auto"/>
              </w:rPr>
            </w:pPr>
          </w:p>
        </w:tc>
        <w:tc>
          <w:tcPr>
            <w:tcW w:w="80" w:type="dxa"/>
            <w:vAlign w:val="bottom"/>
            <w:tcBorders>
              <w:top w:val="single" w:sz="8" w:color="D8D8D8"/>
            </w:tcBorders>
            <w:shd w:val="clear" w:color="auto" w:fill="D8D8D8"/>
          </w:tcPr>
          <w:p>
            <w:pPr>
              <w:spacing w:after="0"/>
              <w:rPr>
                <w:sz w:val="17"/>
                <w:szCs w:val="17"/>
                <w:color w:val="auto"/>
              </w:rPr>
            </w:pPr>
          </w:p>
        </w:tc>
        <w:tc>
          <w:tcPr>
            <w:tcW w:w="640" w:type="dxa"/>
            <w:vAlign w:val="bottom"/>
            <w:tcBorders>
              <w:top w:val="single" w:sz="8" w:color="auto"/>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D8D8D8"/>
          </w:tcPr>
          <w:p>
            <w:pPr>
              <w:ind w:left="540"/>
              <w:spacing w:after="0" w:line="202" w:lineRule="exact"/>
              <w:rPr>
                <w:sz w:val="20"/>
                <w:szCs w:val="20"/>
                <w:color w:val="auto"/>
              </w:rPr>
            </w:pPr>
            <w:r>
              <w:rPr>
                <w:rFonts w:ascii="Arial" w:cs="Arial" w:eastAsia="Arial" w:hAnsi="Arial"/>
                <w:sz w:val="18"/>
                <w:szCs w:val="18"/>
                <w:color w:val="auto"/>
              </w:rPr>
              <w:t>Cable</w:t>
            </w:r>
          </w:p>
        </w:tc>
        <w:tc>
          <w:tcPr>
            <w:tcW w:w="3840" w:type="dxa"/>
            <w:vAlign w:val="bottom"/>
            <w:gridSpan w:val="4"/>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$8,383</w:t>
            </w:r>
          </w:p>
        </w:tc>
        <w:tc>
          <w:tcPr>
            <w:tcW w:w="96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rPr>
              <w:t>$8,677</w:t>
            </w:r>
          </w:p>
        </w:tc>
        <w:tc>
          <w:tcPr>
            <w:tcW w:w="720" w:type="dxa"/>
            <w:vAlign w:val="bottom"/>
            <w:gridSpan w:val="2"/>
            <w:shd w:val="clear" w:color="auto" w:fill="D8D8D8"/>
          </w:tcPr>
          <w:p>
            <w:pPr>
              <w:jc w:val="right"/>
              <w:ind w:right="12"/>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D8D8D8"/>
          </w:tcPr>
          <w:p>
            <w:pPr>
              <w:ind w:left="540"/>
              <w:spacing w:after="0" w:line="202" w:lineRule="exact"/>
              <w:rPr>
                <w:sz w:val="20"/>
                <w:szCs w:val="20"/>
                <w:color w:val="auto"/>
              </w:rPr>
            </w:pPr>
            <w:r>
              <w:rPr>
                <w:rFonts w:ascii="Arial" w:cs="Arial" w:eastAsia="Arial" w:hAnsi="Arial"/>
                <w:sz w:val="18"/>
                <w:szCs w:val="18"/>
                <w:color w:val="auto"/>
              </w:rPr>
              <w:t>Programming</w:t>
            </w:r>
          </w:p>
        </w:tc>
        <w:tc>
          <w:tcPr>
            <w:tcW w:w="3840" w:type="dxa"/>
            <w:vAlign w:val="bottom"/>
            <w:gridSpan w:val="4"/>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361</w:t>
            </w:r>
          </w:p>
        </w:tc>
        <w:tc>
          <w:tcPr>
            <w:tcW w:w="96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rPr>
              <w:t>385</w:t>
            </w:r>
          </w:p>
        </w:tc>
        <w:tc>
          <w:tcPr>
            <w:tcW w:w="720" w:type="dxa"/>
            <w:vAlign w:val="bottom"/>
            <w:gridSpan w:val="2"/>
            <w:shd w:val="clear" w:color="auto" w:fill="D8D8D8"/>
          </w:tcPr>
          <w:p>
            <w:pPr>
              <w:jc w:val="right"/>
              <w:ind w:right="12"/>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D8D8D8"/>
          </w:tcPr>
          <w:p>
            <w:pPr>
              <w:ind w:left="540"/>
              <w:spacing w:after="0" w:line="200" w:lineRule="exact"/>
              <w:rPr>
                <w:sz w:val="20"/>
                <w:szCs w:val="20"/>
                <w:color w:val="auto"/>
              </w:rPr>
            </w:pPr>
            <w:r>
              <w:rPr>
                <w:rFonts w:ascii="Arial" w:cs="Arial" w:eastAsia="Arial" w:hAnsi="Arial"/>
                <w:sz w:val="18"/>
                <w:szCs w:val="18"/>
                <w:color w:val="auto"/>
              </w:rPr>
              <w:t>Corporate &amp; Other</w:t>
            </w:r>
          </w:p>
        </w:tc>
        <w:tc>
          <w:tcPr>
            <w:tcW w:w="3840" w:type="dxa"/>
            <w:vAlign w:val="bottom"/>
            <w:gridSpan w:val="4"/>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122</w:t>
            </w:r>
          </w:p>
        </w:tc>
        <w:tc>
          <w:tcPr>
            <w:tcW w:w="960" w:type="dxa"/>
            <w:vAlign w:val="bottom"/>
            <w:gridSpan w:val="3"/>
            <w:shd w:val="clear" w:color="auto" w:fill="D8D8D8"/>
          </w:tcPr>
          <w:p>
            <w:pPr>
              <w:jc w:val="right"/>
              <w:ind w:right="240"/>
              <w:spacing w:after="0" w:line="200" w:lineRule="exact"/>
              <w:rPr>
                <w:sz w:val="20"/>
                <w:szCs w:val="20"/>
                <w:color w:val="auto"/>
              </w:rPr>
            </w:pPr>
            <w:r>
              <w:rPr>
                <w:rFonts w:ascii="Arial" w:cs="Arial" w:eastAsia="Arial" w:hAnsi="Arial"/>
                <w:sz w:val="18"/>
                <w:szCs w:val="18"/>
                <w:color w:val="auto"/>
              </w:rPr>
              <w:t>140</w:t>
            </w:r>
          </w:p>
        </w:tc>
        <w:tc>
          <w:tcPr>
            <w:tcW w:w="720" w:type="dxa"/>
            <w:vAlign w:val="bottom"/>
            <w:gridSpan w:val="2"/>
            <w:shd w:val="clear" w:color="auto" w:fill="D8D8D8"/>
          </w:tcPr>
          <w:p>
            <w:pPr>
              <w:jc w:val="right"/>
              <w:ind w:right="12"/>
              <w:spacing w:after="0" w:line="200" w:lineRule="exact"/>
              <w:rPr>
                <w:sz w:val="20"/>
                <w:szCs w:val="20"/>
                <w:color w:val="auto"/>
              </w:rPr>
            </w:pPr>
            <w:r>
              <w:rPr>
                <w:rFonts w:ascii="Arial" w:cs="Arial" w:eastAsia="Arial" w:hAnsi="Arial"/>
                <w:sz w:val="18"/>
                <w:szCs w:val="18"/>
                <w:color w:val="auto"/>
              </w:rPr>
              <w:t>14.5%</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00" w:type="dxa"/>
            <w:vAlign w:val="bottom"/>
            <w:tcBorders>
              <w:top w:val="single" w:sz="8" w:color="D8D8D8"/>
            </w:tcBorders>
            <w:shd w:val="clear" w:color="auto" w:fill="D8D8D8"/>
          </w:tcPr>
          <w:p>
            <w:pPr>
              <w:ind w:left="320"/>
              <w:spacing w:after="0"/>
              <w:rPr>
                <w:sz w:val="20"/>
                <w:szCs w:val="20"/>
                <w:color w:val="auto"/>
              </w:rPr>
            </w:pPr>
            <w:r>
              <w:rPr>
                <w:rFonts w:ascii="Arial" w:cs="Arial" w:eastAsia="Arial" w:hAnsi="Arial"/>
                <w:sz w:val="18"/>
                <w:szCs w:val="18"/>
                <w:b w:val="1"/>
                <w:bCs w:val="1"/>
                <w:color w:val="auto"/>
              </w:rPr>
              <w:t>Total Consolidated Revenue</w:t>
            </w:r>
          </w:p>
        </w:tc>
        <w:tc>
          <w:tcPr>
            <w:tcW w:w="3120" w:type="dxa"/>
            <w:vAlign w:val="bottom"/>
            <w:tcBorders>
              <w:top w:val="single" w:sz="8" w:color="D8D8D8"/>
            </w:tcBorders>
            <w:shd w:val="clear" w:color="auto" w:fill="D8D8D8"/>
          </w:tcPr>
          <w:p>
            <w:pPr>
              <w:spacing w:after="0"/>
              <w:rPr>
                <w:sz w:val="19"/>
                <w:szCs w:val="19"/>
                <w:color w:val="auto"/>
              </w:rPr>
            </w:pPr>
          </w:p>
        </w:tc>
        <w:tc>
          <w:tcPr>
            <w:tcW w:w="720" w:type="dxa"/>
            <w:vAlign w:val="bottom"/>
            <w:tcBorders>
              <w:top w:val="single" w:sz="8" w:color="auto"/>
            </w:tcBorders>
            <w:gridSpan w:val="3"/>
            <w:shd w:val="clear" w:color="auto" w:fill="D8D8D8"/>
          </w:tcPr>
          <w:p>
            <w:pPr>
              <w:jc w:val="right"/>
              <w:ind w:right="160"/>
              <w:spacing w:after="0"/>
              <w:rPr>
                <w:sz w:val="20"/>
                <w:szCs w:val="20"/>
                <w:color w:val="auto"/>
              </w:rPr>
            </w:pPr>
            <w:r>
              <w:rPr>
                <w:rFonts w:ascii="Arial" w:cs="Arial" w:eastAsia="Arial" w:hAnsi="Arial"/>
                <w:sz w:val="18"/>
                <w:szCs w:val="18"/>
                <w:b w:val="1"/>
                <w:bCs w:val="1"/>
                <w:color w:val="auto"/>
                <w:w w:val="98"/>
              </w:rPr>
              <w:t>$8,866</w:t>
            </w:r>
          </w:p>
        </w:tc>
        <w:tc>
          <w:tcPr>
            <w:tcW w:w="960" w:type="dxa"/>
            <w:vAlign w:val="bottom"/>
            <w:tcBorders>
              <w:top w:val="single" w:sz="8" w:color="auto"/>
            </w:tcBorders>
            <w:gridSpan w:val="3"/>
            <w:shd w:val="clear" w:color="auto" w:fill="D8D8D8"/>
          </w:tcPr>
          <w:p>
            <w:pPr>
              <w:jc w:val="right"/>
              <w:ind w:right="240"/>
              <w:spacing w:after="0"/>
              <w:rPr>
                <w:sz w:val="20"/>
                <w:szCs w:val="20"/>
                <w:color w:val="auto"/>
              </w:rPr>
            </w:pPr>
            <w:r>
              <w:rPr>
                <w:rFonts w:ascii="Arial" w:cs="Arial" w:eastAsia="Arial" w:hAnsi="Arial"/>
                <w:sz w:val="18"/>
                <w:szCs w:val="18"/>
                <w:b w:val="1"/>
                <w:bCs w:val="1"/>
                <w:color w:val="auto"/>
              </w:rPr>
              <w:t>$9,202</w:t>
            </w:r>
          </w:p>
        </w:tc>
        <w:tc>
          <w:tcPr>
            <w:tcW w:w="720" w:type="dxa"/>
            <w:vAlign w:val="bottom"/>
            <w:tcBorders>
              <w:top w:val="single" w:sz="8" w:color="auto"/>
            </w:tcBorders>
            <w:gridSpan w:val="2"/>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top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800" w:type="dxa"/>
            <w:vAlign w:val="bottom"/>
            <w:shd w:val="clear" w:color="auto" w:fill="D8D8D8"/>
          </w:tcPr>
          <w:p>
            <w:pPr>
              <w:ind w:left="320"/>
              <w:spacing w:after="0"/>
              <w:rPr>
                <w:sz w:val="20"/>
                <w:szCs w:val="20"/>
                <w:color w:val="auto"/>
              </w:rPr>
            </w:pPr>
            <w:r>
              <w:rPr>
                <w:rFonts w:ascii="Arial" w:cs="Arial" w:eastAsia="Arial" w:hAnsi="Arial"/>
                <w:sz w:val="18"/>
                <w:szCs w:val="18"/>
                <w:b w:val="1"/>
                <w:bCs w:val="1"/>
                <w:color w:val="auto"/>
              </w:rPr>
              <w:t>Operating Cash Flow (OCF)</w:t>
            </w:r>
          </w:p>
        </w:tc>
        <w:tc>
          <w:tcPr>
            <w:tcW w:w="312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4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4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64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D8D8D8"/>
          </w:tcPr>
          <w:p>
            <w:pPr>
              <w:ind w:left="540"/>
              <w:spacing w:after="0" w:line="202" w:lineRule="exact"/>
              <w:rPr>
                <w:sz w:val="20"/>
                <w:szCs w:val="20"/>
                <w:color w:val="auto"/>
              </w:rPr>
            </w:pPr>
            <w:r>
              <w:rPr>
                <w:rFonts w:ascii="Arial" w:cs="Arial" w:eastAsia="Arial" w:hAnsi="Arial"/>
                <w:sz w:val="18"/>
                <w:szCs w:val="18"/>
                <w:color w:val="auto"/>
              </w:rPr>
              <w:t>Cable</w:t>
            </w:r>
          </w:p>
        </w:tc>
        <w:tc>
          <w:tcPr>
            <w:tcW w:w="3840" w:type="dxa"/>
            <w:vAlign w:val="bottom"/>
            <w:gridSpan w:val="4"/>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$3,404</w:t>
            </w:r>
          </w:p>
        </w:tc>
        <w:tc>
          <w:tcPr>
            <w:tcW w:w="96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rPr>
              <w:t>$3,542</w:t>
            </w:r>
          </w:p>
        </w:tc>
        <w:tc>
          <w:tcPr>
            <w:tcW w:w="7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D8D8D8"/>
          </w:tcPr>
          <w:p>
            <w:pPr>
              <w:ind w:left="540"/>
              <w:spacing w:after="0" w:line="202" w:lineRule="exact"/>
              <w:rPr>
                <w:sz w:val="20"/>
                <w:szCs w:val="20"/>
                <w:color w:val="auto"/>
              </w:rPr>
            </w:pPr>
            <w:r>
              <w:rPr>
                <w:rFonts w:ascii="Arial" w:cs="Arial" w:eastAsia="Arial" w:hAnsi="Arial"/>
                <w:sz w:val="18"/>
                <w:szCs w:val="18"/>
                <w:color w:val="auto"/>
              </w:rPr>
              <w:t>Programming</w:t>
            </w:r>
          </w:p>
        </w:tc>
        <w:tc>
          <w:tcPr>
            <w:tcW w:w="3840" w:type="dxa"/>
            <w:vAlign w:val="bottom"/>
            <w:gridSpan w:val="4"/>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112</w:t>
            </w:r>
          </w:p>
        </w:tc>
        <w:tc>
          <w:tcPr>
            <w:tcW w:w="96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rPr>
              <w:t>121</w:t>
            </w:r>
          </w:p>
        </w:tc>
        <w:tc>
          <w:tcPr>
            <w:tcW w:w="7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D8D8D8"/>
          </w:tcPr>
          <w:p>
            <w:pPr>
              <w:ind w:left="540"/>
              <w:spacing w:after="0" w:line="200" w:lineRule="exact"/>
              <w:rPr>
                <w:sz w:val="20"/>
                <w:szCs w:val="20"/>
                <w:color w:val="auto"/>
              </w:rPr>
            </w:pPr>
            <w:r>
              <w:rPr>
                <w:rFonts w:ascii="Arial" w:cs="Arial" w:eastAsia="Arial" w:hAnsi="Arial"/>
                <w:sz w:val="18"/>
                <w:szCs w:val="18"/>
                <w:color w:val="auto"/>
              </w:rPr>
              <w:t>Corporate &amp; Other</w:t>
            </w:r>
          </w:p>
        </w:tc>
        <w:tc>
          <w:tcPr>
            <w:tcW w:w="3840" w:type="dxa"/>
            <w:vAlign w:val="bottom"/>
            <w:gridSpan w:val="4"/>
            <w:shd w:val="clear" w:color="auto" w:fill="D8D8D8"/>
          </w:tcPr>
          <w:p>
            <w:pPr>
              <w:jc w:val="right"/>
              <w:ind w:right="100"/>
              <w:spacing w:after="0" w:line="200" w:lineRule="exact"/>
              <w:rPr>
                <w:sz w:val="20"/>
                <w:szCs w:val="20"/>
                <w:color w:val="auto"/>
              </w:rPr>
            </w:pPr>
            <w:r>
              <w:rPr>
                <w:rFonts w:ascii="Arial" w:cs="Arial" w:eastAsia="Arial" w:hAnsi="Arial"/>
                <w:sz w:val="18"/>
                <w:szCs w:val="18"/>
                <w:color w:val="auto"/>
              </w:rPr>
              <w:t>(72)</w:t>
            </w:r>
          </w:p>
        </w:tc>
        <w:tc>
          <w:tcPr>
            <w:tcW w:w="960" w:type="dxa"/>
            <w:vAlign w:val="bottom"/>
            <w:gridSpan w:val="3"/>
            <w:shd w:val="clear" w:color="auto" w:fill="D8D8D8"/>
          </w:tcPr>
          <w:p>
            <w:pPr>
              <w:jc w:val="right"/>
              <w:ind w:right="180"/>
              <w:spacing w:after="0" w:line="200" w:lineRule="exact"/>
              <w:rPr>
                <w:sz w:val="20"/>
                <w:szCs w:val="20"/>
                <w:color w:val="auto"/>
              </w:rPr>
            </w:pPr>
            <w:r>
              <w:rPr>
                <w:rFonts w:ascii="Arial" w:cs="Arial" w:eastAsia="Arial" w:hAnsi="Arial"/>
                <w:sz w:val="18"/>
                <w:szCs w:val="18"/>
                <w:color w:val="auto"/>
              </w:rPr>
              <w:t>(98)</w:t>
            </w:r>
          </w:p>
        </w:tc>
        <w:tc>
          <w:tcPr>
            <w:tcW w:w="820" w:type="dxa"/>
            <w:vAlign w:val="bottom"/>
            <w:gridSpan w:val="3"/>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6"/>
        </w:trPr>
        <w:tc>
          <w:tcPr>
            <w:tcW w:w="5800" w:type="dxa"/>
            <w:vAlign w:val="bottom"/>
            <w:tcBorders>
              <w:top w:val="single" w:sz="8" w:color="D8D8D8"/>
            </w:tcBorders>
            <w:shd w:val="clear" w:color="auto" w:fill="D8D8D8"/>
          </w:tcPr>
          <w:p>
            <w:pPr>
              <w:ind w:left="320"/>
              <w:spacing w:after="0"/>
              <w:rPr>
                <w:sz w:val="20"/>
                <w:szCs w:val="20"/>
                <w:color w:val="auto"/>
              </w:rPr>
            </w:pPr>
            <w:r>
              <w:rPr>
                <w:rFonts w:ascii="Arial" w:cs="Arial" w:eastAsia="Arial" w:hAnsi="Arial"/>
                <w:sz w:val="18"/>
                <w:szCs w:val="18"/>
                <w:b w:val="1"/>
                <w:bCs w:val="1"/>
                <w:color w:val="auto"/>
              </w:rPr>
              <w:t>Total Consolidated OCF</w:t>
            </w:r>
          </w:p>
        </w:tc>
        <w:tc>
          <w:tcPr>
            <w:tcW w:w="3120" w:type="dxa"/>
            <w:vAlign w:val="bottom"/>
            <w:tcBorders>
              <w:top w:val="single" w:sz="8" w:color="D8D8D8"/>
            </w:tcBorders>
            <w:shd w:val="clear" w:color="auto" w:fill="D8D8D8"/>
          </w:tcPr>
          <w:p>
            <w:pPr>
              <w:spacing w:after="0"/>
              <w:rPr>
                <w:sz w:val="19"/>
                <w:szCs w:val="19"/>
                <w:color w:val="auto"/>
              </w:rPr>
            </w:pPr>
          </w:p>
        </w:tc>
        <w:tc>
          <w:tcPr>
            <w:tcW w:w="720" w:type="dxa"/>
            <w:vAlign w:val="bottom"/>
            <w:tcBorders>
              <w:top w:val="single" w:sz="8" w:color="auto"/>
            </w:tcBorders>
            <w:gridSpan w:val="3"/>
            <w:shd w:val="clear" w:color="auto" w:fill="D8D8D8"/>
          </w:tcPr>
          <w:p>
            <w:pPr>
              <w:jc w:val="right"/>
              <w:ind w:right="160"/>
              <w:spacing w:after="0"/>
              <w:rPr>
                <w:sz w:val="20"/>
                <w:szCs w:val="20"/>
                <w:color w:val="auto"/>
              </w:rPr>
            </w:pPr>
            <w:r>
              <w:rPr>
                <w:rFonts w:ascii="Arial" w:cs="Arial" w:eastAsia="Arial" w:hAnsi="Arial"/>
                <w:sz w:val="18"/>
                <w:szCs w:val="18"/>
                <w:b w:val="1"/>
                <w:bCs w:val="1"/>
                <w:color w:val="auto"/>
                <w:w w:val="98"/>
              </w:rPr>
              <w:t>$3,444</w:t>
            </w:r>
          </w:p>
        </w:tc>
        <w:tc>
          <w:tcPr>
            <w:tcW w:w="960" w:type="dxa"/>
            <w:vAlign w:val="bottom"/>
            <w:tcBorders>
              <w:top w:val="single" w:sz="8" w:color="auto"/>
            </w:tcBorders>
            <w:gridSpan w:val="3"/>
            <w:shd w:val="clear" w:color="auto" w:fill="D8D8D8"/>
          </w:tcPr>
          <w:p>
            <w:pPr>
              <w:jc w:val="right"/>
              <w:ind w:right="240"/>
              <w:spacing w:after="0"/>
              <w:rPr>
                <w:sz w:val="20"/>
                <w:szCs w:val="20"/>
                <w:color w:val="auto"/>
              </w:rPr>
            </w:pPr>
            <w:r>
              <w:rPr>
                <w:rFonts w:ascii="Arial" w:cs="Arial" w:eastAsia="Arial" w:hAnsi="Arial"/>
                <w:sz w:val="18"/>
                <w:szCs w:val="18"/>
                <w:b w:val="1"/>
                <w:bCs w:val="1"/>
                <w:color w:val="auto"/>
              </w:rPr>
              <w:t>$3,565</w:t>
            </w:r>
          </w:p>
        </w:tc>
        <w:tc>
          <w:tcPr>
            <w:tcW w:w="720" w:type="dxa"/>
            <w:vAlign w:val="bottom"/>
            <w:tcBorders>
              <w:top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800" w:type="dxa"/>
            <w:vAlign w:val="bottom"/>
            <w:shd w:val="clear" w:color="auto" w:fill="D8D8D8"/>
          </w:tcPr>
          <w:p>
            <w:pPr>
              <w:spacing w:after="0"/>
              <w:rPr>
                <w:sz w:val="11"/>
                <w:szCs w:val="11"/>
                <w:color w:val="auto"/>
              </w:rPr>
            </w:pPr>
          </w:p>
        </w:tc>
        <w:tc>
          <w:tcPr>
            <w:tcW w:w="312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For additional detail on revenue and operating expenses, customer metrics, and capital expenditures,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p>
      <w:pPr>
        <w:spacing w:after="0" w:line="221"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r>
        <w:rPr>
          <w:rFonts w:ascii="Arial" w:cs="Arial" w:eastAsia="Arial" w:hAnsi="Arial"/>
          <w:sz w:val="22"/>
          <w:szCs w:val="22"/>
          <w:b w:val="1"/>
          <w:bCs w:val="1"/>
          <w:i w:val="1"/>
          <w:iCs w:val="1"/>
          <w:color w:val="auto"/>
          <w:vertAlign w:val="superscript"/>
        </w:rPr>
        <w:t>1</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quarter ended March 31, 2010 was $0.31, a 14.8% increase from the $0.27 reported in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w:t>
      </w:r>
    </w:p>
    <w:p>
      <w:pPr>
        <w:spacing w:after="0" w:line="2" w:lineRule="exact"/>
        <w:rPr>
          <w:sz w:val="20"/>
          <w:szCs w:val="20"/>
          <w:color w:val="auto"/>
        </w:rPr>
      </w:pPr>
    </w:p>
    <w:p>
      <w:pPr>
        <w:ind w:left="900" w:hanging="325"/>
        <w:spacing w:after="0" w:line="23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quarter 2010 EPS includes operating expenses and other costs related to the NBC Universal transaction of $29 million or $17 million net of tax.</w:t>
      </w:r>
    </w:p>
    <w:p>
      <w:pPr>
        <w:spacing w:after="0" w:line="1"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quarter 2009 EPS includes the recognition of income tax benefits of $48 million or $0.02 per share. Excluding this item, first quarter 2010 EPS would have grown 24.0% over the comparable period in 2009.</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first quarter of 2010 declined 20.3% to $925 million, or 10.1% of total revenue, reflecting timing of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and improved pricing, partially offset by growth in Comcast Business Services and advanced services (HD and DVR), as well as the ongoing deployment of wideband and All-Digital.</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38.1% to $1.9 billion in the first quarter of 2010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 billion in the first quarter of 2009 and Free Cash Flow per Share increased 42.6% to $0.67 per share. The increase in Free Cash Flow was driven by lower capital expenditures and higher Net Cash Provided by Operating Activities, primarily due to growth in Consolidated Operating Cash Flow and lower cash payments for interest and income taxes.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9180" w:type="dxa"/>
            <w:vAlign w:val="bottom"/>
            <w:shd w:val="clear" w:color="auto" w:fill="D8D8D8"/>
          </w:tcPr>
          <w:p>
            <w:pPr>
              <w:ind w:left="220"/>
              <w:spacing w:after="0"/>
              <w:rPr>
                <w:sz w:val="20"/>
                <w:szCs w:val="20"/>
                <w:color w:val="auto"/>
              </w:rPr>
            </w:pPr>
            <w:r>
              <w:rPr>
                <w:rFonts w:ascii="Arial" w:cs="Arial" w:eastAsia="Arial" w:hAnsi="Arial"/>
                <w:sz w:val="14"/>
                <w:szCs w:val="14"/>
                <w:i w:val="1"/>
                <w:iCs w:val="1"/>
                <w:color w:val="auto"/>
              </w:rPr>
              <w:t>($ in millions)</w:t>
            </w:r>
          </w:p>
        </w:tc>
        <w:tc>
          <w:tcPr>
            <w:tcW w:w="54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1640" w:type="dxa"/>
            <w:vAlign w:val="bottom"/>
            <w:gridSpan w:val="6"/>
            <w:shd w:val="clear" w:color="auto" w:fill="D8D8D8"/>
          </w:tcPr>
          <w:p>
            <w:pPr>
              <w:jc w:val="right"/>
              <w:ind w:right="700"/>
              <w:spacing w:after="0"/>
              <w:rPr>
                <w:sz w:val="20"/>
                <w:szCs w:val="20"/>
                <w:color w:val="auto"/>
              </w:rPr>
            </w:pPr>
            <w:r>
              <w:rPr>
                <w:rFonts w:ascii="Arial" w:cs="Arial" w:eastAsia="Arial" w:hAnsi="Arial"/>
                <w:sz w:val="18"/>
                <w:szCs w:val="18"/>
                <w:b w:val="1"/>
                <w:bCs w:val="1"/>
                <w:color w:val="auto"/>
                <w:w w:val="95"/>
              </w:rPr>
              <w:t>1st Quarter</w:t>
            </w:r>
          </w:p>
        </w:tc>
      </w:tr>
      <w:tr>
        <w:trPr>
          <w:trHeight w:val="196"/>
        </w:trPr>
        <w:tc>
          <w:tcPr>
            <w:tcW w:w="9180" w:type="dxa"/>
            <w:vAlign w:val="bottom"/>
            <w:tcBorders>
              <w:top w:val="single" w:sz="8" w:color="D8D8D8"/>
              <w:bottom w:val="single" w:sz="8" w:color="D8D8D8"/>
            </w:tcBorders>
            <w:shd w:val="clear" w:color="auto" w:fill="D8D8D8"/>
          </w:tcPr>
          <w:p>
            <w:pPr>
              <w:spacing w:after="0"/>
              <w:rPr>
                <w:sz w:val="17"/>
                <w:szCs w:val="17"/>
                <w:color w:val="auto"/>
              </w:rPr>
            </w:pPr>
          </w:p>
        </w:tc>
        <w:tc>
          <w:tcPr>
            <w:tcW w:w="540" w:type="dxa"/>
            <w:vAlign w:val="bottom"/>
            <w:tcBorders>
              <w:top w:val="single" w:sz="8" w:color="D8D8D8"/>
              <w:bottom w:val="single" w:sz="8" w:color="auto"/>
            </w:tcBorders>
            <w:shd w:val="clear" w:color="auto" w:fill="D8D8D8"/>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60" w:type="dxa"/>
            <w:vAlign w:val="bottom"/>
            <w:tcBorders>
              <w:top w:val="single" w:sz="8" w:color="D8D8D8"/>
              <w:bottom w:val="single" w:sz="8" w:color="D8D8D8"/>
            </w:tcBorders>
            <w:shd w:val="clear" w:color="auto" w:fill="D8D8D8"/>
          </w:tcPr>
          <w:p>
            <w:pPr>
              <w:spacing w:after="0"/>
              <w:rPr>
                <w:sz w:val="17"/>
                <w:szCs w:val="17"/>
                <w:color w:val="auto"/>
              </w:rPr>
            </w:pPr>
          </w:p>
        </w:tc>
        <w:tc>
          <w:tcPr>
            <w:tcW w:w="160" w:type="dxa"/>
            <w:vAlign w:val="bottom"/>
            <w:tcBorders>
              <w:top w:val="single" w:sz="8" w:color="auto"/>
              <w:bottom w:val="single" w:sz="8" w:color="D8D8D8"/>
            </w:tcBorders>
            <w:shd w:val="clear" w:color="auto" w:fill="D8D8D8"/>
          </w:tcPr>
          <w:p>
            <w:pPr>
              <w:spacing w:after="0"/>
              <w:rPr>
                <w:sz w:val="17"/>
                <w:szCs w:val="17"/>
                <w:color w:val="auto"/>
              </w:rPr>
            </w:pPr>
          </w:p>
        </w:tc>
        <w:tc>
          <w:tcPr>
            <w:tcW w:w="540" w:type="dxa"/>
            <w:vAlign w:val="bottom"/>
            <w:tcBorders>
              <w:top w:val="single" w:sz="8" w:color="auto"/>
              <w:bottom w:val="single" w:sz="8" w:color="auto"/>
            </w:tcBorders>
            <w:shd w:val="clear" w:color="auto" w:fill="D8D8D8"/>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bottom w:val="single" w:sz="8" w:color="D8D8D8"/>
            </w:tcBorders>
            <w:shd w:val="clear" w:color="auto" w:fill="D8D8D8"/>
          </w:tcPr>
          <w:p>
            <w:pPr>
              <w:spacing w:after="0"/>
              <w:rPr>
                <w:sz w:val="17"/>
                <w:szCs w:val="17"/>
                <w:color w:val="auto"/>
              </w:rPr>
            </w:pPr>
          </w:p>
        </w:tc>
        <w:tc>
          <w:tcPr>
            <w:tcW w:w="20" w:type="dxa"/>
            <w:vAlign w:val="bottom"/>
            <w:tcBorders>
              <w:top w:val="single" w:sz="8" w:color="auto"/>
              <w:bottom w:val="single" w:sz="8" w:color="auto"/>
            </w:tcBorders>
            <w:shd w:val="clear" w:color="auto" w:fill="D8D8D8"/>
          </w:tcPr>
          <w:p>
            <w:pPr>
              <w:spacing w:after="0"/>
              <w:rPr>
                <w:sz w:val="17"/>
                <w:szCs w:val="17"/>
                <w:color w:val="auto"/>
              </w:rPr>
            </w:pPr>
          </w:p>
        </w:tc>
        <w:tc>
          <w:tcPr>
            <w:tcW w:w="600" w:type="dxa"/>
            <w:vAlign w:val="bottom"/>
            <w:tcBorders>
              <w:top w:val="single" w:sz="8" w:color="D8D8D8"/>
              <w:bottom w:val="single" w:sz="8" w:color="auto"/>
            </w:tcBorders>
            <w:shd w:val="clear" w:color="auto" w:fill="D8D8D8"/>
          </w:tcPr>
          <w:p>
            <w:pPr>
              <w:jc w:val="right"/>
              <w:spacing w:after="0" w:line="196" w:lineRule="exact"/>
              <w:rPr>
                <w:sz w:val="20"/>
                <w:szCs w:val="20"/>
                <w:color w:val="auto"/>
              </w:rPr>
            </w:pPr>
            <w:r>
              <w:rPr>
                <w:rFonts w:ascii="Arial" w:cs="Arial" w:eastAsia="Arial" w:hAnsi="Arial"/>
                <w:sz w:val="18"/>
                <w:szCs w:val="18"/>
                <w:b w:val="1"/>
                <w:bCs w:val="1"/>
                <w:color w:val="auto"/>
                <w:w w:val="88"/>
              </w:rPr>
              <w:t>Growth</w:t>
            </w:r>
          </w:p>
        </w:tc>
        <w:tc>
          <w:tcPr>
            <w:tcW w:w="100" w:type="dxa"/>
            <w:vAlign w:val="bottom"/>
            <w:tcBorders>
              <w:top w:val="single" w:sz="8" w:color="D8D8D8"/>
              <w:bottom w:val="single" w:sz="8" w:color="D8D8D8"/>
            </w:tcBorders>
            <w:shd w:val="clear" w:color="auto" w:fill="D8D8D8"/>
          </w:tcPr>
          <w:p>
            <w:pPr>
              <w:spacing w:after="0"/>
              <w:rPr>
                <w:sz w:val="17"/>
                <w:szCs w:val="17"/>
                <w:color w:val="auto"/>
              </w:rPr>
            </w:pPr>
          </w:p>
        </w:tc>
      </w:tr>
      <w:tr>
        <w:trPr>
          <w:trHeight w:val="199"/>
        </w:trPr>
        <w:tc>
          <w:tcPr>
            <w:tcW w:w="9180" w:type="dxa"/>
            <w:vAlign w:val="bottom"/>
            <w:shd w:val="clear" w:color="auto" w:fill="D8D8D8"/>
          </w:tcPr>
          <w:p>
            <w:pPr>
              <w:ind w:left="220"/>
              <w:spacing w:after="0" w:line="200" w:lineRule="exact"/>
              <w:rPr>
                <w:sz w:val="20"/>
                <w:szCs w:val="20"/>
                <w:color w:val="auto"/>
              </w:rPr>
            </w:pPr>
            <w:r>
              <w:rPr>
                <w:rFonts w:ascii="Arial" w:cs="Arial" w:eastAsia="Arial" w:hAnsi="Arial"/>
                <w:sz w:val="18"/>
                <w:szCs w:val="18"/>
                <w:color w:val="auto"/>
              </w:rPr>
              <w:t>Net Cash Provided by Operating Activities</w:t>
            </w:r>
          </w:p>
        </w:tc>
        <w:tc>
          <w:tcPr>
            <w:tcW w:w="600" w:type="dxa"/>
            <w:vAlign w:val="bottom"/>
            <w:gridSpan w:val="2"/>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w w:val="94"/>
              </w:rPr>
              <w:t>$2,512</w:t>
            </w:r>
          </w:p>
        </w:tc>
        <w:tc>
          <w:tcPr>
            <w:tcW w:w="920" w:type="dxa"/>
            <w:vAlign w:val="bottom"/>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$2,903</w:t>
            </w:r>
          </w:p>
        </w:tc>
        <w:tc>
          <w:tcPr>
            <w:tcW w:w="620" w:type="dxa"/>
            <w:vAlign w:val="bottom"/>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15.6%</w:t>
            </w:r>
          </w:p>
        </w:tc>
        <w:tc>
          <w:tcPr>
            <w:tcW w:w="100" w:type="dxa"/>
            <w:vAlign w:val="bottom"/>
            <w:shd w:val="clear" w:color="auto" w:fill="D8D8D8"/>
          </w:tcPr>
          <w:p>
            <w:pPr>
              <w:spacing w:after="0"/>
              <w:rPr>
                <w:sz w:val="17"/>
                <w:szCs w:val="17"/>
                <w:color w:val="auto"/>
              </w:rPr>
            </w:pPr>
          </w:p>
        </w:tc>
      </w:tr>
      <w:tr>
        <w:trPr>
          <w:trHeight w:val="203"/>
        </w:trPr>
        <w:tc>
          <w:tcPr>
            <w:tcW w:w="91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Capital Expenditures</w:t>
            </w:r>
          </w:p>
        </w:tc>
        <w:tc>
          <w:tcPr>
            <w:tcW w:w="60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(1,160)</w:t>
            </w:r>
          </w:p>
        </w:tc>
        <w:tc>
          <w:tcPr>
            <w:tcW w:w="92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(925)</w:t>
            </w:r>
          </w:p>
        </w:tc>
        <w:tc>
          <w:tcPr>
            <w:tcW w:w="720" w:type="dxa"/>
            <w:vAlign w:val="bottom"/>
            <w:gridSpan w:val="3"/>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rPr>
              <w:t>(20.3%)</w:t>
            </w:r>
          </w:p>
        </w:tc>
      </w:tr>
      <w:tr>
        <w:trPr>
          <w:trHeight w:val="203"/>
        </w:trPr>
        <w:tc>
          <w:tcPr>
            <w:tcW w:w="91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Cash Paid for Capitalized Software</w:t>
            </w:r>
          </w:p>
        </w:tc>
        <w:tc>
          <w:tcPr>
            <w:tcW w:w="60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(105)</w:t>
            </w:r>
          </w:p>
        </w:tc>
        <w:tc>
          <w:tcPr>
            <w:tcW w:w="92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(80)</w:t>
            </w:r>
          </w:p>
        </w:tc>
        <w:tc>
          <w:tcPr>
            <w:tcW w:w="720" w:type="dxa"/>
            <w:vAlign w:val="bottom"/>
            <w:gridSpan w:val="3"/>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rPr>
              <w:t>(23.8%)</w:t>
            </w:r>
          </w:p>
        </w:tc>
      </w:tr>
      <w:tr>
        <w:trPr>
          <w:trHeight w:val="203"/>
        </w:trPr>
        <w:tc>
          <w:tcPr>
            <w:tcW w:w="91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Cash Paid for Other Intangible Assets</w:t>
            </w:r>
          </w:p>
        </w:tc>
        <w:tc>
          <w:tcPr>
            <w:tcW w:w="60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(28)</w:t>
            </w:r>
          </w:p>
        </w:tc>
        <w:tc>
          <w:tcPr>
            <w:tcW w:w="92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6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D8D8D8"/>
          </w:tcPr>
          <w:p>
            <w:pPr>
              <w:spacing w:after="0"/>
              <w:rPr>
                <w:sz w:val="17"/>
                <w:szCs w:val="17"/>
                <w:color w:val="auto"/>
              </w:rPr>
            </w:pPr>
          </w:p>
        </w:tc>
      </w:tr>
      <w:tr>
        <w:trPr>
          <w:trHeight w:val="199"/>
        </w:trPr>
        <w:tc>
          <w:tcPr>
            <w:tcW w:w="9180" w:type="dxa"/>
            <w:vAlign w:val="bottom"/>
            <w:shd w:val="clear" w:color="auto" w:fill="D8D8D8"/>
          </w:tcPr>
          <w:p>
            <w:pPr>
              <w:ind w:left="220"/>
              <w:spacing w:after="0" w:line="200" w:lineRule="exact"/>
              <w:rPr>
                <w:sz w:val="20"/>
                <w:szCs w:val="20"/>
                <w:color w:val="auto"/>
              </w:rPr>
            </w:pPr>
            <w:r>
              <w:rPr>
                <w:rFonts w:ascii="Arial" w:cs="Arial" w:eastAsia="Arial" w:hAnsi="Arial"/>
                <w:sz w:val="18"/>
                <w:szCs w:val="18"/>
                <w:color w:val="auto"/>
              </w:rPr>
              <w:t>Adjustments for Payment of Tax on Non-operating Items</w:t>
            </w:r>
          </w:p>
        </w:tc>
        <w:tc>
          <w:tcPr>
            <w:tcW w:w="540" w:type="dxa"/>
            <w:vAlign w:val="bottom"/>
            <w:shd w:val="clear" w:color="auto" w:fill="D8D8D8"/>
          </w:tcPr>
          <w:p>
            <w:pPr>
              <w:jc w:val="right"/>
              <w:spacing w:after="0" w:line="200" w:lineRule="exact"/>
              <w:rPr>
                <w:sz w:val="20"/>
                <w:szCs w:val="20"/>
                <w:color w:val="auto"/>
              </w:rPr>
            </w:pPr>
            <w:r>
              <w:rPr>
                <w:rFonts w:ascii="Arial" w:cs="Arial" w:eastAsia="Arial" w:hAnsi="Arial"/>
                <w:sz w:val="18"/>
                <w:szCs w:val="18"/>
                <w:color w:val="auto"/>
              </w:rPr>
              <w:t>147</w:t>
            </w:r>
          </w:p>
        </w:tc>
        <w:tc>
          <w:tcPr>
            <w:tcW w:w="60" w:type="dxa"/>
            <w:vAlign w:val="bottom"/>
            <w:shd w:val="clear" w:color="auto" w:fill="D8D8D8"/>
          </w:tcPr>
          <w:p>
            <w:pPr>
              <w:spacing w:after="0"/>
              <w:rPr>
                <w:sz w:val="17"/>
                <w:szCs w:val="17"/>
                <w:color w:val="auto"/>
              </w:rPr>
            </w:pPr>
          </w:p>
        </w:tc>
        <w:tc>
          <w:tcPr>
            <w:tcW w:w="920" w:type="dxa"/>
            <w:vAlign w:val="bottom"/>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26</w:t>
            </w:r>
          </w:p>
        </w:tc>
        <w:tc>
          <w:tcPr>
            <w:tcW w:w="720" w:type="dxa"/>
            <w:vAlign w:val="bottom"/>
            <w:gridSpan w:val="3"/>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(82.3%)</w:t>
            </w:r>
          </w:p>
        </w:tc>
      </w:tr>
      <w:tr>
        <w:trPr>
          <w:trHeight w:val="226"/>
        </w:trPr>
        <w:tc>
          <w:tcPr>
            <w:tcW w:w="9180" w:type="dxa"/>
            <w:vAlign w:val="bottom"/>
            <w:tcBorders>
              <w:top w:val="single" w:sz="8" w:color="D8D8D8"/>
            </w:tcBorders>
            <w:shd w:val="clear" w:color="auto" w:fill="D8D8D8"/>
          </w:tcPr>
          <w:p>
            <w:pPr>
              <w:ind w:left="220"/>
              <w:spacing w:after="0"/>
              <w:rPr>
                <w:sz w:val="20"/>
                <w:szCs w:val="20"/>
                <w:color w:val="auto"/>
              </w:rPr>
            </w:pPr>
            <w:r>
              <w:rPr>
                <w:rFonts w:ascii="Arial" w:cs="Arial" w:eastAsia="Arial" w:hAnsi="Arial"/>
                <w:sz w:val="18"/>
                <w:szCs w:val="18"/>
                <w:b w:val="1"/>
                <w:bCs w:val="1"/>
                <w:color w:val="auto"/>
              </w:rPr>
              <w:t>Free Cash Flow</w:t>
            </w:r>
          </w:p>
        </w:tc>
        <w:tc>
          <w:tcPr>
            <w:tcW w:w="600" w:type="dxa"/>
            <w:vAlign w:val="bottom"/>
            <w:tcBorders>
              <w:top w:val="single" w:sz="8" w:color="auto"/>
            </w:tcBorders>
            <w:gridSpan w:val="2"/>
            <w:shd w:val="clear" w:color="auto" w:fill="D8D8D8"/>
          </w:tcPr>
          <w:p>
            <w:pPr>
              <w:jc w:val="right"/>
              <w:ind w:right="60"/>
              <w:spacing w:after="0"/>
              <w:rPr>
                <w:sz w:val="20"/>
                <w:szCs w:val="20"/>
                <w:color w:val="auto"/>
              </w:rPr>
            </w:pPr>
            <w:r>
              <w:rPr>
                <w:rFonts w:ascii="Arial" w:cs="Arial" w:eastAsia="Arial" w:hAnsi="Arial"/>
                <w:sz w:val="18"/>
                <w:szCs w:val="18"/>
                <w:b w:val="1"/>
                <w:bCs w:val="1"/>
                <w:color w:val="auto"/>
                <w:w w:val="94"/>
              </w:rPr>
              <w:t>$1,366</w:t>
            </w:r>
          </w:p>
        </w:tc>
        <w:tc>
          <w:tcPr>
            <w:tcW w:w="920" w:type="dxa"/>
            <w:vAlign w:val="bottom"/>
            <w:tcBorders>
              <w:top w:val="single" w:sz="8" w:color="auto"/>
            </w:tcBorders>
            <w:gridSpan w:val="3"/>
            <w:shd w:val="clear" w:color="auto" w:fill="D8D8D8"/>
          </w:tcPr>
          <w:p>
            <w:pPr>
              <w:jc w:val="right"/>
              <w:ind w:right="220"/>
              <w:spacing w:after="0"/>
              <w:rPr>
                <w:sz w:val="20"/>
                <w:szCs w:val="20"/>
                <w:color w:val="auto"/>
              </w:rPr>
            </w:pPr>
            <w:r>
              <w:rPr>
                <w:rFonts w:ascii="Arial" w:cs="Arial" w:eastAsia="Arial" w:hAnsi="Arial"/>
                <w:sz w:val="18"/>
                <w:szCs w:val="18"/>
                <w:b w:val="1"/>
                <w:bCs w:val="1"/>
                <w:color w:val="auto"/>
              </w:rPr>
              <w:t>$1,887</w:t>
            </w:r>
          </w:p>
        </w:tc>
        <w:tc>
          <w:tcPr>
            <w:tcW w:w="620" w:type="dxa"/>
            <w:vAlign w:val="bottom"/>
            <w:tcBorders>
              <w:top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38.1%</w:t>
            </w:r>
          </w:p>
        </w:tc>
        <w:tc>
          <w:tcPr>
            <w:tcW w:w="100" w:type="dxa"/>
            <w:vAlign w:val="bottom"/>
            <w:tcBorders>
              <w:top w:val="single" w:sz="8" w:color="D8D8D8"/>
            </w:tcBorders>
            <w:shd w:val="clear" w:color="auto" w:fill="D8D8D8"/>
          </w:tcPr>
          <w:p>
            <w:pPr>
              <w:spacing w:after="0"/>
              <w:rPr>
                <w:sz w:val="19"/>
                <w:szCs w:val="19"/>
                <w:color w:val="auto"/>
              </w:rPr>
            </w:pPr>
          </w:p>
        </w:tc>
      </w:tr>
      <w:tr>
        <w:trPr>
          <w:trHeight w:val="132"/>
        </w:trPr>
        <w:tc>
          <w:tcPr>
            <w:tcW w:w="9180" w:type="dxa"/>
            <w:vAlign w:val="bottom"/>
            <w:shd w:val="clear" w:color="auto" w:fill="D8D8D8"/>
          </w:tcPr>
          <w:p>
            <w:pPr>
              <w:spacing w:after="0"/>
              <w:rPr>
                <w:sz w:val="11"/>
                <w:szCs w:val="11"/>
                <w:color w:val="auto"/>
              </w:rPr>
            </w:pPr>
          </w:p>
        </w:tc>
        <w:tc>
          <w:tcPr>
            <w:tcW w:w="540" w:type="dxa"/>
            <w:vAlign w:val="bottom"/>
            <w:shd w:val="clear" w:color="auto" w:fill="D8D8D8"/>
          </w:tcPr>
          <w:p>
            <w:pPr>
              <w:spacing w:after="0"/>
              <w:rPr>
                <w:sz w:val="11"/>
                <w:szCs w:val="11"/>
                <w:color w:val="auto"/>
              </w:rPr>
            </w:pPr>
          </w:p>
        </w:tc>
        <w:tc>
          <w:tcPr>
            <w:tcW w:w="6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4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20" w:type="dxa"/>
            <w:vAlign w:val="bottom"/>
            <w:shd w:val="clear" w:color="auto" w:fill="D8D8D8"/>
          </w:tcPr>
          <w:p>
            <w:pPr>
              <w:spacing w:after="0"/>
              <w:rPr>
                <w:sz w:val="11"/>
                <w:szCs w:val="11"/>
                <w:color w:val="auto"/>
              </w:rPr>
            </w:pPr>
          </w:p>
        </w:tc>
        <w:tc>
          <w:tcPr>
            <w:tcW w:w="60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 or 2009 Economic Stimulus packages.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quarter ended March 31, 2010, Cable segment revenue increased 3.5% to $8.7 billion compared to $8.4 billion in the first quarter of 2009. This increase reflects continued growth in High-Speed Internet (up 9%), Comcast Digital Voice (up 13%) and Comcast Business Services (up 49%), as well as a rebound in advertising revenue (up 24%), partially offset by lower video revenue (down 2%). Reflecting an increasing number of residential customers taking multiple products and a higher contribution from Comcast Business Services, the monthly average total revenue per video customer increased 6.3% to $122.98.</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for the first quarter of 2010 increased 4.1% to $3.5 billion compared to $3.4 billion in the first quarter of 2009. Operating Cash Flow margin was 40.8% in the first quarter of 2010 compared to 40.6% in the first quarter of 2009. These results reflect a continued focus on expense management and improved operational efficiencies in Comcast Digital Voice, offset by increases in video programming and marketing expenses.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As of March 31, 2010, Comcast’s Video, High-Speed Internet and Comcast Digital Voice customers totaled 47.7 million,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590,000 net additions during the first quarter of 2010.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680" w:type="dxa"/>
            <w:vAlign w:val="bottom"/>
            <w:shd w:val="clear" w:color="auto" w:fill="D8D8D8"/>
          </w:tcPr>
          <w:p>
            <w:pPr>
              <w:ind w:left="300"/>
              <w:spacing w:after="0"/>
              <w:rPr>
                <w:sz w:val="20"/>
                <w:szCs w:val="20"/>
                <w:color w:val="auto"/>
              </w:rPr>
            </w:pPr>
            <w:r>
              <w:rPr>
                <w:rFonts w:ascii="Arial" w:cs="Arial" w:eastAsia="Arial" w:hAnsi="Arial"/>
                <w:sz w:val="14"/>
                <w:szCs w:val="14"/>
                <w:i w:val="1"/>
                <w:iCs w:val="1"/>
                <w:color w:val="auto"/>
              </w:rPr>
              <w:t>(in thousands)</w:t>
            </w:r>
          </w:p>
        </w:tc>
        <w:tc>
          <w:tcPr>
            <w:tcW w:w="3080" w:type="dxa"/>
            <w:vAlign w:val="bottom"/>
            <w:tcBorders>
              <w:right w:val="single" w:sz="8" w:color="D8D8D8"/>
            </w:tcBorders>
            <w:shd w:val="clear" w:color="auto" w:fill="D8D8D8"/>
          </w:tcPr>
          <w:p>
            <w:pPr>
              <w:spacing w:after="0"/>
              <w:rPr>
                <w:sz w:val="24"/>
                <w:szCs w:val="24"/>
                <w:color w:val="auto"/>
              </w:rPr>
            </w:pPr>
          </w:p>
        </w:tc>
        <w:tc>
          <w:tcPr>
            <w:tcW w:w="44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1840" w:type="dxa"/>
            <w:vAlign w:val="bottom"/>
            <w:gridSpan w:val="6"/>
            <w:shd w:val="clear" w:color="auto" w:fill="D8D8D8"/>
          </w:tcPr>
          <w:p>
            <w:pPr>
              <w:jc w:val="right"/>
              <w:ind w:right="920"/>
              <w:spacing w:after="0"/>
              <w:rPr>
                <w:sz w:val="20"/>
                <w:szCs w:val="20"/>
                <w:color w:val="auto"/>
              </w:rPr>
            </w:pPr>
            <w:r>
              <w:rPr>
                <w:rFonts w:ascii="Arial" w:cs="Arial" w:eastAsia="Arial" w:hAnsi="Arial"/>
                <w:sz w:val="18"/>
                <w:szCs w:val="18"/>
                <w:b w:val="1"/>
                <w:bCs w:val="1"/>
                <w:color w:val="auto"/>
                <w:w w:val="95"/>
              </w:rPr>
              <w:t>Customers</w:t>
            </w:r>
          </w:p>
        </w:tc>
        <w:tc>
          <w:tcPr>
            <w:tcW w:w="1280" w:type="dxa"/>
            <w:vAlign w:val="bottom"/>
            <w:gridSpan w:val="4"/>
            <w:shd w:val="clear" w:color="auto" w:fill="D8D8D8"/>
          </w:tcPr>
          <w:p>
            <w:pPr>
              <w:jc w:val="right"/>
              <w:ind w:right="120"/>
              <w:spacing w:after="0"/>
              <w:rPr>
                <w:sz w:val="20"/>
                <w:szCs w:val="20"/>
                <w:color w:val="auto"/>
              </w:rPr>
            </w:pPr>
            <w:r>
              <w:rPr>
                <w:rFonts w:ascii="Arial" w:cs="Arial" w:eastAsia="Arial" w:hAnsi="Arial"/>
                <w:sz w:val="18"/>
                <w:szCs w:val="18"/>
                <w:b w:val="1"/>
                <w:bCs w:val="1"/>
                <w:color w:val="auto"/>
                <w:w w:val="97"/>
              </w:rPr>
              <w:t>Net Additions</w:t>
            </w:r>
          </w:p>
        </w:tc>
        <w:tc>
          <w:tcPr>
            <w:tcW w:w="0" w:type="dxa"/>
            <w:vAlign w:val="bottom"/>
          </w:tcPr>
          <w:p>
            <w:pPr>
              <w:spacing w:after="0"/>
              <w:rPr>
                <w:sz w:val="1"/>
                <w:szCs w:val="1"/>
                <w:color w:val="auto"/>
              </w:rPr>
            </w:pPr>
          </w:p>
        </w:tc>
      </w:tr>
      <w:tr>
        <w:trPr>
          <w:trHeight w:val="196"/>
        </w:trPr>
        <w:tc>
          <w:tcPr>
            <w:tcW w:w="4680" w:type="dxa"/>
            <w:vAlign w:val="bottom"/>
            <w:tcBorders>
              <w:top w:val="single" w:sz="8" w:color="D8D8D8"/>
            </w:tcBorders>
            <w:shd w:val="clear" w:color="auto" w:fill="D8D8D8"/>
          </w:tcPr>
          <w:p>
            <w:pPr>
              <w:spacing w:after="0"/>
              <w:rPr>
                <w:sz w:val="17"/>
                <w:szCs w:val="17"/>
                <w:color w:val="auto"/>
              </w:rPr>
            </w:pPr>
          </w:p>
        </w:tc>
        <w:tc>
          <w:tcPr>
            <w:tcW w:w="3080" w:type="dxa"/>
            <w:vAlign w:val="bottom"/>
            <w:tcBorders>
              <w:top w:val="single" w:sz="8" w:color="D8D8D8"/>
              <w:right w:val="single" w:sz="8" w:color="D8D8D8"/>
            </w:tcBorders>
            <w:shd w:val="clear" w:color="auto" w:fill="D8D8D8"/>
          </w:tcPr>
          <w:p>
            <w:pPr>
              <w:spacing w:after="0"/>
              <w:rPr>
                <w:sz w:val="17"/>
                <w:szCs w:val="17"/>
                <w:color w:val="auto"/>
              </w:rPr>
            </w:pPr>
          </w:p>
        </w:tc>
        <w:tc>
          <w:tcPr>
            <w:tcW w:w="440" w:type="dxa"/>
            <w:vAlign w:val="bottom"/>
            <w:tcBorders>
              <w:top w:val="single" w:sz="8" w:color="D8D8D8"/>
            </w:tcBorders>
            <w:shd w:val="clear" w:color="auto" w:fill="D8D8D8"/>
          </w:tcPr>
          <w:p>
            <w:pPr>
              <w:spacing w:after="0" w:line="196" w:lineRule="exact"/>
              <w:rPr>
                <w:sz w:val="20"/>
                <w:szCs w:val="20"/>
                <w:color w:val="auto"/>
              </w:rPr>
            </w:pPr>
            <w:r>
              <w:rPr>
                <w:rFonts w:ascii="Arial" w:cs="Arial" w:eastAsia="Arial" w:hAnsi="Arial"/>
                <w:sz w:val="18"/>
                <w:szCs w:val="18"/>
                <w:b w:val="1"/>
                <w:bCs w:val="1"/>
                <w:color w:val="auto"/>
                <w:w w:val="95"/>
              </w:rPr>
              <w:t>1Q09</w:t>
            </w:r>
          </w:p>
        </w:tc>
        <w:tc>
          <w:tcPr>
            <w:tcW w:w="100" w:type="dxa"/>
            <w:vAlign w:val="bottom"/>
            <w:tcBorders>
              <w:top w:val="single" w:sz="8" w:color="D8D8D8"/>
            </w:tcBorders>
            <w:shd w:val="clear" w:color="auto" w:fill="D8D8D8"/>
          </w:tcPr>
          <w:p>
            <w:pPr>
              <w:spacing w:after="0"/>
              <w:rPr>
                <w:sz w:val="17"/>
                <w:szCs w:val="17"/>
                <w:color w:val="auto"/>
              </w:rPr>
            </w:pPr>
          </w:p>
        </w:tc>
        <w:tc>
          <w:tcPr>
            <w:tcW w:w="200" w:type="dxa"/>
            <w:vAlign w:val="bottom"/>
            <w:tcBorders>
              <w:top w:val="single" w:sz="8" w:color="auto"/>
            </w:tcBorders>
            <w:shd w:val="clear" w:color="auto" w:fill="D8D8D8"/>
          </w:tcPr>
          <w:p>
            <w:pPr>
              <w:spacing w:after="0"/>
              <w:rPr>
                <w:sz w:val="17"/>
                <w:szCs w:val="17"/>
                <w:color w:val="auto"/>
              </w:rPr>
            </w:pPr>
          </w:p>
        </w:tc>
        <w:tc>
          <w:tcPr>
            <w:tcW w:w="440" w:type="dxa"/>
            <w:vAlign w:val="bottom"/>
            <w:tcBorders>
              <w:top w:val="single" w:sz="8" w:color="auto"/>
            </w:tcBorders>
            <w:shd w:val="clear" w:color="auto" w:fill="D8D8D8"/>
          </w:tcPr>
          <w:p>
            <w:pPr>
              <w:spacing w:after="0" w:line="196" w:lineRule="exact"/>
              <w:rPr>
                <w:sz w:val="20"/>
                <w:szCs w:val="20"/>
                <w:color w:val="auto"/>
              </w:rPr>
            </w:pPr>
            <w:r>
              <w:rPr>
                <w:rFonts w:ascii="Arial" w:cs="Arial" w:eastAsia="Arial" w:hAnsi="Arial"/>
                <w:sz w:val="18"/>
                <w:szCs w:val="18"/>
                <w:b w:val="1"/>
                <w:bCs w:val="1"/>
                <w:color w:val="auto"/>
                <w:w w:val="95"/>
              </w:rPr>
              <w:t>1Q10</w:t>
            </w:r>
          </w:p>
        </w:tc>
        <w:tc>
          <w:tcPr>
            <w:tcW w:w="260" w:type="dxa"/>
            <w:vAlign w:val="bottom"/>
            <w:tcBorders>
              <w:top w:val="single" w:sz="8" w:color="auto"/>
            </w:tcBorders>
            <w:shd w:val="clear" w:color="auto" w:fill="D8D8D8"/>
          </w:tcPr>
          <w:p>
            <w:pPr>
              <w:spacing w:after="0"/>
              <w:rPr>
                <w:sz w:val="17"/>
                <w:szCs w:val="17"/>
                <w:color w:val="auto"/>
              </w:rPr>
            </w:pPr>
          </w:p>
        </w:tc>
        <w:tc>
          <w:tcPr>
            <w:tcW w:w="40" w:type="dxa"/>
            <w:vAlign w:val="bottom"/>
            <w:tcBorders>
              <w:top w:val="single" w:sz="8" w:color="auto"/>
            </w:tcBorders>
            <w:shd w:val="clear" w:color="auto" w:fill="D8D8D8"/>
          </w:tcPr>
          <w:p>
            <w:pPr>
              <w:spacing w:after="0"/>
              <w:rPr>
                <w:sz w:val="17"/>
                <w:szCs w:val="17"/>
                <w:color w:val="auto"/>
              </w:rPr>
            </w:pPr>
          </w:p>
        </w:tc>
        <w:tc>
          <w:tcPr>
            <w:tcW w:w="580" w:type="dxa"/>
            <w:vAlign w:val="bottom"/>
            <w:tcBorders>
              <w:top w:val="single" w:sz="8" w:color="D8D8D8"/>
            </w:tcBorders>
            <w:shd w:val="clear" w:color="auto" w:fill="D8D8D8"/>
          </w:tcPr>
          <w:p>
            <w:pPr>
              <w:jc w:val="right"/>
              <w:spacing w:after="0" w:line="196" w:lineRule="exact"/>
              <w:rPr>
                <w:sz w:val="20"/>
                <w:szCs w:val="20"/>
                <w:color w:val="auto"/>
              </w:rPr>
            </w:pPr>
            <w:r>
              <w:rPr>
                <w:rFonts w:ascii="Arial" w:cs="Arial" w:eastAsia="Arial" w:hAnsi="Arial"/>
                <w:sz w:val="18"/>
                <w:szCs w:val="18"/>
                <w:b w:val="1"/>
                <w:bCs w:val="1"/>
                <w:color w:val="auto"/>
                <w:w w:val="88"/>
              </w:rPr>
              <w:t>Growth</w:t>
            </w:r>
          </w:p>
        </w:tc>
        <w:tc>
          <w:tcPr>
            <w:tcW w:w="320" w:type="dxa"/>
            <w:vAlign w:val="bottom"/>
            <w:tcBorders>
              <w:top w:val="single" w:sz="8" w:color="D8D8D8"/>
            </w:tcBorders>
            <w:shd w:val="clear" w:color="auto" w:fill="D8D8D8"/>
          </w:tcPr>
          <w:p>
            <w:pPr>
              <w:spacing w:after="0"/>
              <w:rPr>
                <w:sz w:val="17"/>
                <w:szCs w:val="17"/>
                <w:color w:val="auto"/>
              </w:rPr>
            </w:pPr>
          </w:p>
        </w:tc>
        <w:tc>
          <w:tcPr>
            <w:tcW w:w="1180" w:type="dxa"/>
            <w:vAlign w:val="bottom"/>
            <w:tcBorders>
              <w:top w:val="single" w:sz="8" w:color="auto"/>
            </w:tcBorders>
            <w:gridSpan w:val="3"/>
            <w:shd w:val="clear" w:color="auto" w:fill="D8D8D8"/>
          </w:tcPr>
          <w:p>
            <w:pPr>
              <w:jc w:val="right"/>
              <w:ind w:right="380"/>
              <w:spacing w:after="0" w:line="196" w:lineRule="exact"/>
              <w:rPr>
                <w:sz w:val="20"/>
                <w:szCs w:val="20"/>
                <w:color w:val="auto"/>
              </w:rPr>
            </w:pPr>
            <w:r>
              <w:rPr>
                <w:rFonts w:ascii="Arial" w:cs="Arial" w:eastAsia="Arial" w:hAnsi="Arial"/>
                <w:sz w:val="18"/>
                <w:szCs w:val="18"/>
                <w:b w:val="1"/>
                <w:bCs w:val="1"/>
                <w:color w:val="auto"/>
              </w:rPr>
              <w:t>1Q10</w:t>
            </w:r>
          </w:p>
        </w:tc>
        <w:tc>
          <w:tcPr>
            <w:tcW w:w="10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D8D8D8"/>
          </w:tcPr>
          <w:p>
            <w:pPr>
              <w:ind w:left="300"/>
              <w:spacing w:after="0"/>
              <w:rPr>
                <w:sz w:val="20"/>
                <w:szCs w:val="20"/>
                <w:color w:val="auto"/>
              </w:rPr>
            </w:pPr>
            <w:r>
              <w:rPr>
                <w:rFonts w:ascii="Arial" w:cs="Arial" w:eastAsia="Arial" w:hAnsi="Arial"/>
                <w:sz w:val="18"/>
                <w:szCs w:val="18"/>
                <w:color w:val="auto"/>
              </w:rPr>
              <w:t>Video Customers</w:t>
            </w:r>
          </w:p>
        </w:tc>
        <w:tc>
          <w:tcPr>
            <w:tcW w:w="3080" w:type="dxa"/>
            <w:vAlign w:val="bottom"/>
            <w:tcBorders>
              <w:right w:val="single" w:sz="8" w:color="D8D8D8"/>
            </w:tcBorders>
            <w:shd w:val="clear" w:color="auto" w:fill="D8D8D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D8D8D8"/>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0" w:type="dxa"/>
            <w:vAlign w:val="bottom"/>
            <w:shd w:val="clear" w:color="auto" w:fill="D8D8D8"/>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gridSpan w:val="2"/>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vMerge w:val="continue"/>
            <w:shd w:val="clear" w:color="auto" w:fill="D8D8D8"/>
          </w:tcPr>
          <w:p>
            <w:pPr>
              <w:spacing w:after="0"/>
              <w:rPr>
                <w:sz w:val="17"/>
                <w:szCs w:val="17"/>
                <w:color w:val="auto"/>
              </w:rPr>
            </w:pPr>
          </w:p>
        </w:tc>
        <w:tc>
          <w:tcPr>
            <w:tcW w:w="3620" w:type="dxa"/>
            <w:vAlign w:val="bottom"/>
            <w:gridSpan w:val="3"/>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rPr>
              <w:t>24,104</w:t>
            </w:r>
          </w:p>
        </w:tc>
        <w:tc>
          <w:tcPr>
            <w:tcW w:w="900" w:type="dxa"/>
            <w:vAlign w:val="bottom"/>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23,477</w:t>
            </w:r>
          </w:p>
        </w:tc>
        <w:tc>
          <w:tcPr>
            <w:tcW w:w="940" w:type="dxa"/>
            <w:vAlign w:val="bottom"/>
            <w:gridSpan w:val="3"/>
            <w:shd w:val="clear" w:color="auto" w:fill="D8D8D8"/>
          </w:tcPr>
          <w:p>
            <w:pPr>
              <w:jc w:val="right"/>
              <w:ind w:right="260"/>
              <w:spacing w:after="0" w:line="200" w:lineRule="exact"/>
              <w:rPr>
                <w:sz w:val="20"/>
                <w:szCs w:val="20"/>
                <w:color w:val="auto"/>
              </w:rPr>
            </w:pPr>
            <w:r>
              <w:rPr>
                <w:rFonts w:ascii="Arial" w:cs="Arial" w:eastAsia="Arial" w:hAnsi="Arial"/>
                <w:sz w:val="18"/>
                <w:szCs w:val="18"/>
                <w:color w:val="auto"/>
              </w:rPr>
              <w:t>(2.6%)</w:t>
            </w:r>
          </w:p>
        </w:tc>
        <w:tc>
          <w:tcPr>
            <w:tcW w:w="1280" w:type="dxa"/>
            <w:vAlign w:val="bottom"/>
            <w:gridSpan w:val="4"/>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4680" w:type="dxa"/>
            <w:vAlign w:val="bottom"/>
            <w:shd w:val="clear" w:color="auto" w:fill="D8D8D8"/>
          </w:tcPr>
          <w:p>
            <w:pPr>
              <w:ind w:left="300"/>
              <w:spacing w:after="0" w:line="202" w:lineRule="exact"/>
              <w:rPr>
                <w:sz w:val="20"/>
                <w:szCs w:val="20"/>
                <w:color w:val="auto"/>
              </w:rPr>
            </w:pPr>
            <w:r>
              <w:rPr>
                <w:rFonts w:ascii="Arial" w:cs="Arial" w:eastAsia="Arial" w:hAnsi="Arial"/>
                <w:sz w:val="18"/>
                <w:szCs w:val="18"/>
                <w:color w:val="auto"/>
              </w:rPr>
              <w:t>High-Speed Internet Customers</w:t>
            </w:r>
          </w:p>
        </w:tc>
        <w:tc>
          <w:tcPr>
            <w:tcW w:w="3620" w:type="dxa"/>
            <w:vAlign w:val="bottom"/>
            <w:gridSpan w:val="3"/>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15,258</w:t>
            </w:r>
          </w:p>
        </w:tc>
        <w:tc>
          <w:tcPr>
            <w:tcW w:w="900" w:type="dxa"/>
            <w:vAlign w:val="bottom"/>
            <w:gridSpan w:val="3"/>
            <w:shd w:val="clear" w:color="auto" w:fill="D8D8D8"/>
          </w:tcPr>
          <w:p>
            <w:pPr>
              <w:jc w:val="right"/>
              <w:ind w:right="220"/>
              <w:spacing w:after="0" w:line="202" w:lineRule="exact"/>
              <w:rPr>
                <w:sz w:val="20"/>
                <w:szCs w:val="20"/>
                <w:color w:val="auto"/>
              </w:rPr>
            </w:pPr>
            <w:r>
              <w:rPr>
                <w:rFonts w:ascii="Arial" w:cs="Arial" w:eastAsia="Arial" w:hAnsi="Arial"/>
                <w:sz w:val="18"/>
                <w:szCs w:val="18"/>
                <w:color w:val="auto"/>
              </w:rPr>
              <w:t>16,329</w:t>
            </w:r>
          </w:p>
        </w:tc>
        <w:tc>
          <w:tcPr>
            <w:tcW w:w="6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7.0%</w:t>
            </w:r>
          </w:p>
        </w:tc>
        <w:tc>
          <w:tcPr>
            <w:tcW w:w="320" w:type="dxa"/>
            <w:vAlign w:val="bottom"/>
            <w:shd w:val="clear" w:color="auto" w:fill="D8D8D8"/>
          </w:tcPr>
          <w:p>
            <w:pPr>
              <w:spacing w:after="0"/>
              <w:rPr>
                <w:sz w:val="17"/>
                <w:szCs w:val="17"/>
                <w:color w:val="auto"/>
              </w:rPr>
            </w:pPr>
          </w:p>
        </w:tc>
        <w:tc>
          <w:tcPr>
            <w:tcW w:w="1180" w:type="dxa"/>
            <w:vAlign w:val="bottom"/>
            <w:gridSpan w:val="3"/>
            <w:shd w:val="clear" w:color="auto" w:fill="D8D8D8"/>
          </w:tcPr>
          <w:p>
            <w:pPr>
              <w:jc w:val="right"/>
              <w:spacing w:after="0" w:line="202" w:lineRule="exact"/>
              <w:rPr>
                <w:sz w:val="20"/>
                <w:szCs w:val="20"/>
                <w:color w:val="auto"/>
              </w:rPr>
            </w:pPr>
            <w:r>
              <w:rPr>
                <w:rFonts w:ascii="Arial" w:cs="Arial" w:eastAsia="Arial" w:hAnsi="Arial"/>
                <w:sz w:val="18"/>
                <w:szCs w:val="18"/>
                <w:color w:val="auto"/>
              </w:rPr>
              <w:t>399</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Borders>
              <w:bottom w:val="single" w:sz="8" w:color="D8D8D8"/>
            </w:tcBorders>
            <w:shd w:val="clear" w:color="auto" w:fill="D8D8D8"/>
          </w:tcPr>
          <w:p>
            <w:pPr>
              <w:ind w:left="300"/>
              <w:spacing w:after="0" w:line="200" w:lineRule="exact"/>
              <w:rPr>
                <w:sz w:val="20"/>
                <w:szCs w:val="20"/>
                <w:color w:val="auto"/>
              </w:rPr>
            </w:pPr>
            <w:r>
              <w:rPr>
                <w:rFonts w:ascii="Arial" w:cs="Arial" w:eastAsia="Arial" w:hAnsi="Arial"/>
                <w:sz w:val="18"/>
                <w:szCs w:val="18"/>
                <w:color w:val="auto"/>
              </w:rPr>
              <w:t>Voice Customers</w:t>
            </w:r>
          </w:p>
        </w:tc>
        <w:tc>
          <w:tcPr>
            <w:tcW w:w="3080" w:type="dxa"/>
            <w:vAlign w:val="bottom"/>
            <w:tcBorders>
              <w:bottom w:val="single" w:sz="8" w:color="D8D8D8"/>
              <w:right w:val="single" w:sz="8" w:color="D8D8D8"/>
            </w:tcBorders>
            <w:shd w:val="clear" w:color="auto" w:fill="D8D8D8"/>
          </w:tcPr>
          <w:p>
            <w:pPr>
              <w:spacing w:after="0"/>
              <w:rPr>
                <w:sz w:val="17"/>
                <w:szCs w:val="17"/>
                <w:color w:val="auto"/>
              </w:rPr>
            </w:pPr>
          </w:p>
        </w:tc>
        <w:tc>
          <w:tcPr>
            <w:tcW w:w="540" w:type="dxa"/>
            <w:vAlign w:val="bottom"/>
            <w:tcBorders>
              <w:bottom w:val="single" w:sz="8" w:color="auto"/>
            </w:tcBorders>
            <w:gridSpan w:val="2"/>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rPr>
              <w:t>6,771</w:t>
            </w:r>
          </w:p>
        </w:tc>
        <w:tc>
          <w:tcPr>
            <w:tcW w:w="900" w:type="dxa"/>
            <w:vAlign w:val="bottom"/>
            <w:tcBorders>
              <w:bottom w:val="single" w:sz="8" w:color="auto"/>
            </w:tcBorders>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7,895</w:t>
            </w:r>
          </w:p>
        </w:tc>
        <w:tc>
          <w:tcPr>
            <w:tcW w:w="620" w:type="dxa"/>
            <w:vAlign w:val="bottom"/>
            <w:tcBorders>
              <w:bottom w:val="single" w:sz="8" w:color="auto"/>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16.6%</w:t>
            </w:r>
          </w:p>
        </w:tc>
        <w:tc>
          <w:tcPr>
            <w:tcW w:w="320" w:type="dxa"/>
            <w:vAlign w:val="bottom"/>
            <w:tcBorders>
              <w:bottom w:val="single" w:sz="8" w:color="D8D8D8"/>
            </w:tcBorders>
            <w:shd w:val="clear" w:color="auto" w:fill="D8D8D8"/>
          </w:tcPr>
          <w:p>
            <w:pPr>
              <w:spacing w:after="0"/>
              <w:rPr>
                <w:sz w:val="17"/>
                <w:szCs w:val="17"/>
                <w:color w:val="auto"/>
              </w:rPr>
            </w:pPr>
          </w:p>
        </w:tc>
        <w:tc>
          <w:tcPr>
            <w:tcW w:w="1180" w:type="dxa"/>
            <w:vAlign w:val="bottom"/>
            <w:tcBorders>
              <w:bottom w:val="single" w:sz="8" w:color="auto"/>
            </w:tcBorders>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273</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D8D8D8"/>
          </w:tcPr>
          <w:p>
            <w:pPr>
              <w:ind w:left="300"/>
              <w:spacing w:after="0"/>
              <w:rPr>
                <w:sz w:val="20"/>
                <w:szCs w:val="20"/>
                <w:color w:val="auto"/>
              </w:rPr>
            </w:pPr>
            <w:r>
              <w:rPr>
                <w:rFonts w:ascii="Arial" w:cs="Arial" w:eastAsia="Arial" w:hAnsi="Arial"/>
                <w:sz w:val="18"/>
                <w:szCs w:val="18"/>
                <w:color w:val="auto"/>
              </w:rPr>
              <w:t>Combined Video, HSI and Voice Customers</w:t>
            </w:r>
          </w:p>
        </w:tc>
        <w:tc>
          <w:tcPr>
            <w:tcW w:w="3620" w:type="dxa"/>
            <w:vAlign w:val="bottom"/>
            <w:gridSpan w:val="3"/>
            <w:shd w:val="clear" w:color="auto" w:fill="D8D8D8"/>
          </w:tcPr>
          <w:p>
            <w:pPr>
              <w:jc w:val="right"/>
              <w:ind w:right="60"/>
              <w:spacing w:after="0"/>
              <w:rPr>
                <w:sz w:val="20"/>
                <w:szCs w:val="20"/>
                <w:color w:val="auto"/>
              </w:rPr>
            </w:pPr>
            <w:r>
              <w:rPr>
                <w:rFonts w:ascii="Arial" w:cs="Arial" w:eastAsia="Arial" w:hAnsi="Arial"/>
                <w:sz w:val="18"/>
                <w:szCs w:val="18"/>
                <w:color w:val="auto"/>
              </w:rPr>
              <w:t>46,133</w:t>
            </w:r>
          </w:p>
        </w:tc>
        <w:tc>
          <w:tcPr>
            <w:tcW w:w="900" w:type="dxa"/>
            <w:vAlign w:val="bottom"/>
            <w:gridSpan w:val="3"/>
            <w:shd w:val="clear" w:color="auto" w:fill="D8D8D8"/>
          </w:tcPr>
          <w:p>
            <w:pPr>
              <w:jc w:val="right"/>
              <w:ind w:right="220"/>
              <w:spacing w:after="0"/>
              <w:rPr>
                <w:sz w:val="20"/>
                <w:szCs w:val="20"/>
                <w:color w:val="auto"/>
              </w:rPr>
            </w:pPr>
            <w:r>
              <w:rPr>
                <w:rFonts w:ascii="Arial" w:cs="Arial" w:eastAsia="Arial" w:hAnsi="Arial"/>
                <w:sz w:val="18"/>
                <w:szCs w:val="18"/>
                <w:color w:val="auto"/>
              </w:rPr>
              <w:t>47,702</w:t>
            </w:r>
          </w:p>
        </w:tc>
        <w:tc>
          <w:tcPr>
            <w:tcW w:w="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D8D8D8"/>
          </w:tcPr>
          <w:p>
            <w:pPr>
              <w:spacing w:after="0"/>
              <w:rPr>
                <w:sz w:val="18"/>
                <w:szCs w:val="18"/>
                <w:color w:val="auto"/>
              </w:rPr>
            </w:pPr>
          </w:p>
        </w:tc>
        <w:tc>
          <w:tcPr>
            <w:tcW w:w="118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80" w:type="dxa"/>
            <w:vAlign w:val="bottom"/>
            <w:tcBorders>
              <w:bottom w:val="single" w:sz="8" w:color="D8D8D8"/>
            </w:tcBorders>
            <w:shd w:val="clear" w:color="auto" w:fill="D8D8D8"/>
          </w:tcPr>
          <w:p>
            <w:pPr>
              <w:ind w:left="300"/>
              <w:spacing w:after="0" w:line="200" w:lineRule="exact"/>
              <w:rPr>
                <w:sz w:val="20"/>
                <w:szCs w:val="20"/>
                <w:color w:val="auto"/>
              </w:rPr>
            </w:pPr>
            <w:r>
              <w:rPr>
                <w:rFonts w:ascii="Arial" w:cs="Arial" w:eastAsia="Arial" w:hAnsi="Arial"/>
                <w:sz w:val="18"/>
                <w:szCs w:val="18"/>
                <w:color w:val="auto"/>
              </w:rPr>
              <w:t>Digital Video Customers</w:t>
            </w:r>
          </w:p>
        </w:tc>
        <w:tc>
          <w:tcPr>
            <w:tcW w:w="3080" w:type="dxa"/>
            <w:vAlign w:val="bottom"/>
            <w:tcBorders>
              <w:bottom w:val="single" w:sz="8" w:color="D8D8D8"/>
              <w:right w:val="single" w:sz="8" w:color="D8D8D8"/>
            </w:tcBorders>
            <w:shd w:val="clear" w:color="auto" w:fill="D8D8D8"/>
          </w:tcPr>
          <w:p>
            <w:pPr>
              <w:spacing w:after="0"/>
              <w:rPr>
                <w:sz w:val="17"/>
                <w:szCs w:val="17"/>
                <w:color w:val="auto"/>
              </w:rPr>
            </w:pPr>
          </w:p>
        </w:tc>
        <w:tc>
          <w:tcPr>
            <w:tcW w:w="540" w:type="dxa"/>
            <w:vAlign w:val="bottom"/>
            <w:tcBorders>
              <w:bottom w:val="single" w:sz="8" w:color="auto"/>
            </w:tcBorders>
            <w:gridSpan w:val="2"/>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w w:val="83"/>
              </w:rPr>
              <w:t>17,293</w:t>
            </w:r>
          </w:p>
        </w:tc>
        <w:tc>
          <w:tcPr>
            <w:tcW w:w="900" w:type="dxa"/>
            <w:vAlign w:val="bottom"/>
            <w:tcBorders>
              <w:bottom w:val="single" w:sz="8" w:color="auto"/>
            </w:tcBorders>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18,843</w:t>
            </w:r>
          </w:p>
        </w:tc>
        <w:tc>
          <w:tcPr>
            <w:tcW w:w="620" w:type="dxa"/>
            <w:vAlign w:val="bottom"/>
            <w:tcBorders>
              <w:bottom w:val="single" w:sz="8" w:color="auto"/>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9.0%</w:t>
            </w:r>
          </w:p>
        </w:tc>
        <w:tc>
          <w:tcPr>
            <w:tcW w:w="320" w:type="dxa"/>
            <w:vAlign w:val="bottom"/>
            <w:tcBorders>
              <w:bottom w:val="single" w:sz="8" w:color="D8D8D8"/>
            </w:tcBorders>
            <w:shd w:val="clear" w:color="auto" w:fill="D8D8D8"/>
          </w:tcPr>
          <w:p>
            <w:pPr>
              <w:spacing w:after="0"/>
              <w:rPr>
                <w:sz w:val="17"/>
                <w:szCs w:val="17"/>
                <w:color w:val="auto"/>
              </w:rPr>
            </w:pPr>
          </w:p>
        </w:tc>
        <w:tc>
          <w:tcPr>
            <w:tcW w:w="1180" w:type="dxa"/>
            <w:vAlign w:val="bottom"/>
            <w:tcBorders>
              <w:bottom w:val="single" w:sz="8" w:color="auto"/>
            </w:tcBorders>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427</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80" w:type="dxa"/>
            <w:vAlign w:val="bottom"/>
            <w:shd w:val="clear" w:color="auto" w:fill="D8D8D8"/>
          </w:tcPr>
          <w:p>
            <w:pPr>
              <w:ind w:left="300"/>
              <w:spacing w:after="0"/>
              <w:rPr>
                <w:sz w:val="20"/>
                <w:szCs w:val="20"/>
                <w:color w:val="auto"/>
              </w:rPr>
            </w:pPr>
            <w:r>
              <w:rPr>
                <w:rFonts w:ascii="Arial" w:cs="Arial" w:eastAsia="Arial" w:hAnsi="Arial"/>
                <w:sz w:val="18"/>
                <w:szCs w:val="18"/>
                <w:color w:val="auto"/>
              </w:rPr>
              <w:t>Total Revenue Generating Units</w:t>
            </w:r>
          </w:p>
        </w:tc>
        <w:tc>
          <w:tcPr>
            <w:tcW w:w="3620" w:type="dxa"/>
            <w:vAlign w:val="bottom"/>
            <w:gridSpan w:val="3"/>
            <w:shd w:val="clear" w:color="auto" w:fill="D8D8D8"/>
          </w:tcPr>
          <w:p>
            <w:pPr>
              <w:jc w:val="right"/>
              <w:ind w:right="60"/>
              <w:spacing w:after="0"/>
              <w:rPr>
                <w:sz w:val="20"/>
                <w:szCs w:val="20"/>
                <w:color w:val="auto"/>
              </w:rPr>
            </w:pPr>
            <w:r>
              <w:rPr>
                <w:rFonts w:ascii="Arial" w:cs="Arial" w:eastAsia="Arial" w:hAnsi="Arial"/>
                <w:sz w:val="18"/>
                <w:szCs w:val="18"/>
                <w:color w:val="auto"/>
              </w:rPr>
              <w:t>63,426</w:t>
            </w:r>
          </w:p>
        </w:tc>
        <w:tc>
          <w:tcPr>
            <w:tcW w:w="900" w:type="dxa"/>
            <w:vAlign w:val="bottom"/>
            <w:gridSpan w:val="3"/>
            <w:shd w:val="clear" w:color="auto" w:fill="D8D8D8"/>
          </w:tcPr>
          <w:p>
            <w:pPr>
              <w:jc w:val="right"/>
              <w:ind w:right="220"/>
              <w:spacing w:after="0"/>
              <w:rPr>
                <w:sz w:val="20"/>
                <w:szCs w:val="20"/>
                <w:color w:val="auto"/>
              </w:rPr>
            </w:pPr>
            <w:r>
              <w:rPr>
                <w:rFonts w:ascii="Arial" w:cs="Arial" w:eastAsia="Arial" w:hAnsi="Arial"/>
                <w:sz w:val="18"/>
                <w:szCs w:val="18"/>
                <w:color w:val="auto"/>
              </w:rPr>
              <w:t>66,544</w:t>
            </w:r>
          </w:p>
        </w:tc>
        <w:tc>
          <w:tcPr>
            <w:tcW w:w="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D8D8D8"/>
          </w:tcPr>
          <w:p>
            <w:pPr>
              <w:spacing w:after="0"/>
              <w:rPr>
                <w:sz w:val="19"/>
                <w:szCs w:val="19"/>
                <w:color w:val="auto"/>
              </w:rPr>
            </w:pPr>
          </w:p>
        </w:tc>
        <w:tc>
          <w:tcPr>
            <w:tcW w:w="118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680" w:type="dxa"/>
            <w:vAlign w:val="bottom"/>
            <w:shd w:val="clear" w:color="auto" w:fill="D8D8D8"/>
          </w:tcPr>
          <w:p>
            <w:pPr>
              <w:spacing w:after="0"/>
              <w:rPr>
                <w:sz w:val="11"/>
                <w:szCs w:val="11"/>
                <w:color w:val="auto"/>
              </w:rPr>
            </w:pPr>
          </w:p>
        </w:tc>
        <w:tc>
          <w:tcPr>
            <w:tcW w:w="3080" w:type="dxa"/>
            <w:vAlign w:val="bottom"/>
            <w:tcBorders>
              <w:right w:val="single" w:sz="8" w:color="D8D8D8"/>
            </w:tcBorders>
            <w:shd w:val="clear" w:color="auto" w:fill="D8D8D8"/>
          </w:tcPr>
          <w:p>
            <w:pPr>
              <w:spacing w:after="0"/>
              <w:rPr>
                <w:sz w:val="11"/>
                <w:szCs w:val="11"/>
                <w:color w:val="auto"/>
              </w:rPr>
            </w:pPr>
          </w:p>
        </w:tc>
        <w:tc>
          <w:tcPr>
            <w:tcW w:w="4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44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40" w:type="dxa"/>
            <w:vAlign w:val="bottom"/>
            <w:shd w:val="clear" w:color="auto" w:fill="D8D8D8"/>
          </w:tcPr>
          <w:p>
            <w:pPr>
              <w:spacing w:after="0"/>
              <w:rPr>
                <w:sz w:val="11"/>
                <w:szCs w:val="11"/>
                <w:color w:val="auto"/>
              </w:rPr>
            </w:pPr>
          </w:p>
        </w:tc>
        <w:tc>
          <w:tcPr>
            <w:tcW w:w="580" w:type="dxa"/>
            <w:vAlign w:val="bottom"/>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363"/>
        </w:trPr>
        <w:tc>
          <w:tcPr>
            <w:tcW w:w="4680" w:type="dxa"/>
            <w:vAlign w:val="bottom"/>
          </w:tcPr>
          <w:p>
            <w:pPr>
              <w:spacing w:after="0"/>
              <w:rPr>
                <w:sz w:val="24"/>
                <w:szCs w:val="24"/>
                <w:color w:val="auto"/>
              </w:rPr>
            </w:pPr>
          </w:p>
        </w:tc>
        <w:tc>
          <w:tcPr>
            <w:tcW w:w="3080" w:type="dxa"/>
            <w:vAlign w:val="bottom"/>
          </w:tcPr>
          <w:p>
            <w:pPr>
              <w:jc w:val="right"/>
              <w:ind w:right="1912"/>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Programming Segment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Programming segment reported first quarter 2010 revenue of $385 million, a 6.7% increase, while Operating Cash Flow increased 8.5% to $121 million. These results reflect higher advertising and distribution revenue, partially offset by lower distribution revenues for VERSUS during the quarter and an increase in programming expenses.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Corporate and Other includes corporate overhead, Comcast Interactive Media (CIM), Comcast-Spectacor, and other operations and eliminations between Comcast’s businesses. For the quarter ended March 31, 2010, Corporate and Other reported revenues of $140 million, a 14.5% increase over the $122 million reported in the first quarter of 2009, reflecting strong results at CIM and Comcast-Spectacor, partially offset by an increase in eliminations. The Operating Cash Flow loss for the first quarter of 2010 was $98 million compared to a loss of $72 million for the same time period in 2009. This quarter’s Operating Cash Flow includes approximately $14 million of expenses related to the NBC Universal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and Dividend</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first quarter of 2010, Comcast repurchased 19.2 million of its common shares for $300 million. As of March 31, 2010, Comcast had approximately $3.0 billion of availability remaining under its share repurchase authorization.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2010, Comcast paid cash dividends totaling $268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157"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April 28, 2010 at 8:30 a.m. Eastern Time (ET). The conference call will be broadcast live on Comcast’s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Those parties interested in participating via telephone should dial (800) 263-8495 with the conference ID number 63736904. A replay of the call will be available starting at 12:30 p.m. ET on April 28, 2010, on the Investor Relations website or by telephone. To access the telephone replay, which will be available until Monday, May 3, 2010 at midnight ET, please dial (800) 642-1687 and enter passcode number 63736904.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 Concerning Forward-Looking Statements</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Comcast Corporation</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(Nasdaq: CMCSA, CMCSK) (www.comcast.com) is one of the nation’s leading providers of entertainment, information and communication products and services. With 23.5 million video customers, 16.3 million high-speed Internet customers, and 7.9 million Comcast Digital Voice customers, Comcast is principally involved in the development, management and operation of cable systems and in the delivery of programming content.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Comcast’s content networks and investments include E! Entertainment Television, Style Network, Golf Channel, VERSUS, G4, PBS KIDS Sprout, TV One, 11 regional sports networks operated by Comcast Sports Group and Comcast Interactive Media, which develops and operates Comcast’s Internet businesses, including Comcast.net (www.comcast.net). Comcast also has a majority ownership in Comcast-Spectacor, which owns two professional sports teams, the Philadelphia 76ers NBA basketball team and the Philadelphia Flyers NHL hockey team, and a large, multipurpose arena in Philadelphia, the Wachovia Center, and manages other facilities for sporting events, concerts and other events.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-153035</wp:posOffset>
            </wp:positionV>
            <wp:extent cx="138938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60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74930</wp:posOffset>
            </wp:positionV>
            <wp:extent cx="260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74930</wp:posOffset>
            </wp:positionV>
            <wp:extent cx="260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74930</wp:posOffset>
            </wp:positionV>
            <wp:extent cx="260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74930</wp:posOffset>
            </wp:positionV>
            <wp:extent cx="260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74930</wp:posOffset>
            </wp:positionV>
            <wp:extent cx="26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74930</wp:posOffset>
            </wp:positionV>
            <wp:extent cx="260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74930</wp:posOffset>
            </wp:positionV>
            <wp:extent cx="260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74930</wp:posOffset>
            </wp:positionV>
            <wp:extent cx="260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74930</wp:posOffset>
            </wp:positionV>
            <wp:extent cx="260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74930</wp:posOffset>
            </wp:positionV>
            <wp:extent cx="260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74930</wp:posOffset>
            </wp:positionV>
            <wp:extent cx="260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74930</wp:posOffset>
            </wp:positionV>
            <wp:extent cx="260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74930</wp:posOffset>
            </wp:positionV>
            <wp:extent cx="260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74930</wp:posOffset>
            </wp:positionV>
            <wp:extent cx="260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74930</wp:posOffset>
            </wp:positionV>
            <wp:extent cx="260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74930</wp:posOffset>
            </wp:positionV>
            <wp:extent cx="260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74930</wp:posOffset>
            </wp:positionV>
            <wp:extent cx="260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74930</wp:posOffset>
            </wp:positionV>
            <wp:extent cx="260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74930</wp:posOffset>
            </wp:positionV>
            <wp:extent cx="260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74930</wp:posOffset>
            </wp:positionV>
            <wp:extent cx="260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74930</wp:posOffset>
            </wp:positionV>
            <wp:extent cx="260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74930</wp:posOffset>
            </wp:positionV>
            <wp:extent cx="260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74930</wp:posOffset>
            </wp:positionV>
            <wp:extent cx="260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74930</wp:posOffset>
            </wp:positionV>
            <wp:extent cx="260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74930</wp:posOffset>
            </wp:positionV>
            <wp:extent cx="260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74930</wp:posOffset>
            </wp:positionV>
            <wp:extent cx="260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74930</wp:posOffset>
            </wp:positionV>
            <wp:extent cx="260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74930</wp:posOffset>
            </wp:positionV>
            <wp:extent cx="260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74930</wp:posOffset>
            </wp:positionV>
            <wp:extent cx="260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74930</wp:posOffset>
            </wp:positionV>
            <wp:extent cx="260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74930</wp:posOffset>
            </wp:positionV>
            <wp:extent cx="260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74930</wp:posOffset>
            </wp:positionV>
            <wp:extent cx="260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74930</wp:posOffset>
            </wp:positionV>
            <wp:extent cx="260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74930</wp:posOffset>
            </wp:positionV>
            <wp:extent cx="260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74930</wp:posOffset>
            </wp:positionV>
            <wp:extent cx="260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74930</wp:posOffset>
            </wp:positionV>
            <wp:extent cx="260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74930</wp:posOffset>
            </wp:positionV>
            <wp:extent cx="260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74930</wp:posOffset>
            </wp:positionV>
            <wp:extent cx="260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74930</wp:posOffset>
            </wp:positionV>
            <wp:extent cx="260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74930</wp:posOffset>
            </wp:positionV>
            <wp:extent cx="260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74930</wp:posOffset>
            </wp:positionV>
            <wp:extent cx="260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74930</wp:posOffset>
            </wp:positionV>
            <wp:extent cx="260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74930</wp:posOffset>
            </wp:positionV>
            <wp:extent cx="260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74930</wp:posOffset>
            </wp:positionV>
            <wp:extent cx="260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74930</wp:posOffset>
            </wp:positionV>
            <wp:extent cx="260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74930</wp:posOffset>
            </wp:positionV>
            <wp:extent cx="260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74930</wp:posOffset>
            </wp:positionV>
            <wp:extent cx="260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74930</wp:posOffset>
            </wp:positionV>
            <wp:extent cx="260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74930</wp:posOffset>
            </wp:positionV>
            <wp:extent cx="260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74930</wp:posOffset>
            </wp:positionV>
            <wp:extent cx="260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74930</wp:posOffset>
            </wp:positionV>
            <wp:extent cx="260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74930</wp:posOffset>
            </wp:positionV>
            <wp:extent cx="260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74930</wp:posOffset>
            </wp:positionV>
            <wp:extent cx="260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74930</wp:posOffset>
            </wp:positionV>
            <wp:extent cx="260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74930</wp:posOffset>
            </wp:positionV>
            <wp:extent cx="260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74930</wp:posOffset>
            </wp:positionV>
            <wp:extent cx="260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74930</wp:posOffset>
            </wp:positionV>
            <wp:extent cx="260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74930</wp:posOffset>
            </wp:positionV>
            <wp:extent cx="260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74930</wp:posOffset>
            </wp:positionV>
            <wp:extent cx="260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74930</wp:posOffset>
            </wp:positionV>
            <wp:extent cx="260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74930</wp:posOffset>
            </wp:positionV>
            <wp:extent cx="260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74930</wp:posOffset>
            </wp:positionV>
            <wp:extent cx="260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74930</wp:posOffset>
            </wp:positionV>
            <wp:extent cx="260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74930</wp:posOffset>
            </wp:positionV>
            <wp:extent cx="260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74930</wp:posOffset>
            </wp:positionV>
            <wp:extent cx="260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74930</wp:posOffset>
            </wp:positionV>
            <wp:extent cx="260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74930</wp:posOffset>
            </wp:positionV>
            <wp:extent cx="26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74930</wp:posOffset>
            </wp:positionV>
            <wp:extent cx="260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74930</wp:posOffset>
            </wp:positionV>
            <wp:extent cx="260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74930</wp:posOffset>
            </wp:positionV>
            <wp:extent cx="260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74930</wp:posOffset>
            </wp:positionV>
            <wp:extent cx="260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74930</wp:posOffset>
            </wp:positionV>
            <wp:extent cx="260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74930</wp:posOffset>
            </wp:positionV>
            <wp:extent cx="260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74930</wp:posOffset>
            </wp:positionV>
            <wp:extent cx="260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74930</wp:posOffset>
            </wp:positionV>
            <wp:extent cx="260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74930</wp:posOffset>
            </wp:positionV>
            <wp:extent cx="260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74930</wp:posOffset>
            </wp:positionV>
            <wp:extent cx="260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74930</wp:posOffset>
            </wp:positionV>
            <wp:extent cx="260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74930</wp:posOffset>
            </wp:positionV>
            <wp:extent cx="260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74930</wp:posOffset>
            </wp:positionV>
            <wp:extent cx="260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74930</wp:posOffset>
            </wp:positionV>
            <wp:extent cx="260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74930</wp:posOffset>
            </wp:positionV>
            <wp:extent cx="260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74930</wp:posOffset>
            </wp:positionV>
            <wp:extent cx="260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74930</wp:posOffset>
            </wp:positionV>
            <wp:extent cx="260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74930</wp:posOffset>
            </wp:positionV>
            <wp:extent cx="260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74930</wp:posOffset>
            </wp:positionV>
            <wp:extent cx="260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74930</wp:posOffset>
            </wp:positionV>
            <wp:extent cx="260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74930</wp:posOffset>
            </wp:positionV>
            <wp:extent cx="260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74930</wp:posOffset>
            </wp:positionV>
            <wp:extent cx="260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74930</wp:posOffset>
            </wp:positionV>
            <wp:extent cx="260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74930</wp:posOffset>
            </wp:positionV>
            <wp:extent cx="260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74930</wp:posOffset>
            </wp:positionV>
            <wp:extent cx="260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74930</wp:posOffset>
            </wp:positionV>
            <wp:extent cx="260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74930</wp:posOffset>
            </wp:positionV>
            <wp:extent cx="260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74930</wp:posOffset>
            </wp:positionV>
            <wp:extent cx="260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74930</wp:posOffset>
            </wp:positionV>
            <wp:extent cx="260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74930</wp:posOffset>
            </wp:positionV>
            <wp:extent cx="260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74930</wp:posOffset>
            </wp:positionV>
            <wp:extent cx="260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74930</wp:posOffset>
            </wp:positionV>
            <wp:extent cx="260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74930</wp:posOffset>
            </wp:positionV>
            <wp:extent cx="260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74930</wp:posOffset>
            </wp:positionV>
            <wp:extent cx="260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74930</wp:posOffset>
            </wp:positionV>
            <wp:extent cx="260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74930</wp:posOffset>
            </wp:positionV>
            <wp:extent cx="260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74930</wp:posOffset>
            </wp:positionV>
            <wp:extent cx="260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74930</wp:posOffset>
            </wp:positionV>
            <wp:extent cx="260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74930</wp:posOffset>
            </wp:positionV>
            <wp:extent cx="260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74930</wp:posOffset>
            </wp:positionV>
            <wp:extent cx="260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74930</wp:posOffset>
            </wp:positionV>
            <wp:extent cx="260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74930</wp:posOffset>
            </wp:positionV>
            <wp:extent cx="260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74930</wp:posOffset>
            </wp:positionV>
            <wp:extent cx="260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74930</wp:posOffset>
            </wp:positionV>
            <wp:extent cx="260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74930</wp:posOffset>
            </wp:positionV>
            <wp:extent cx="260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74930</wp:posOffset>
            </wp:positionV>
            <wp:extent cx="260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74930</wp:posOffset>
            </wp:positionV>
            <wp:extent cx="260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74930</wp:posOffset>
            </wp:positionV>
            <wp:extent cx="260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74930</wp:posOffset>
            </wp:positionV>
            <wp:extent cx="260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74930</wp:posOffset>
            </wp:positionV>
            <wp:extent cx="260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74930</wp:posOffset>
            </wp:positionV>
            <wp:extent cx="260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74930</wp:posOffset>
            </wp:positionV>
            <wp:extent cx="260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74930</wp:posOffset>
            </wp:positionV>
            <wp:extent cx="260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74930</wp:posOffset>
            </wp:positionV>
            <wp:extent cx="260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74930</wp:posOffset>
            </wp:positionV>
            <wp:extent cx="260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74930</wp:posOffset>
            </wp:positionV>
            <wp:extent cx="260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74930</wp:posOffset>
            </wp:positionV>
            <wp:extent cx="260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74930</wp:posOffset>
            </wp:positionV>
            <wp:extent cx="260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74930</wp:posOffset>
            </wp:positionV>
            <wp:extent cx="260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74930</wp:posOffset>
            </wp:positionV>
            <wp:extent cx="260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74930</wp:posOffset>
            </wp:positionV>
            <wp:extent cx="260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74930</wp:posOffset>
            </wp:positionV>
            <wp:extent cx="260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74930</wp:posOffset>
            </wp:positionV>
            <wp:extent cx="260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74930</wp:posOffset>
            </wp:positionV>
            <wp:extent cx="260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74930</wp:posOffset>
            </wp:positionV>
            <wp:extent cx="260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74930</wp:posOffset>
            </wp:positionV>
            <wp:extent cx="260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74930</wp:posOffset>
            </wp:positionV>
            <wp:extent cx="260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74930</wp:posOffset>
            </wp:positionV>
            <wp:extent cx="260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74930</wp:posOffset>
            </wp:positionV>
            <wp:extent cx="260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74930</wp:posOffset>
            </wp:positionV>
            <wp:extent cx="260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74930</wp:posOffset>
            </wp:positionV>
            <wp:extent cx="260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74930</wp:posOffset>
            </wp:positionV>
            <wp:extent cx="260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74930</wp:posOffset>
            </wp:positionV>
            <wp:extent cx="260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900" w:type="dxa"/>
            <w:vAlign w:val="bottom"/>
            <w:shd w:val="clear" w:color="auto" w:fill="CCCCCC"/>
          </w:tcPr>
          <w:p>
            <w:pPr>
              <w:spacing w:after="0"/>
              <w:rPr>
                <w:sz w:val="20"/>
                <w:szCs w:val="20"/>
                <w:color w:val="auto"/>
              </w:rPr>
            </w:pPr>
          </w:p>
        </w:tc>
        <w:tc>
          <w:tcPr>
            <w:tcW w:w="1520" w:type="dxa"/>
            <w:vAlign w:val="bottom"/>
            <w:gridSpan w:val="7"/>
            <w:shd w:val="clear" w:color="auto" w:fill="CCCCCC"/>
          </w:tcPr>
          <w:p>
            <w:pPr>
              <w:jc w:val="right"/>
              <w:ind w:right="1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2"/>
        </w:trPr>
        <w:tc>
          <w:tcPr>
            <w:tcW w:w="9900" w:type="dxa"/>
            <w:vAlign w:val="bottom"/>
            <w:shd w:val="clear" w:color="auto" w:fill="CCCCCC"/>
          </w:tcPr>
          <w:p>
            <w:pPr>
              <w:ind w:left="1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shd w:val="clear" w:color="auto" w:fill="CCCCCC"/>
          </w:tcPr>
          <w:p>
            <w:pPr>
              <w:spacing w:after="0"/>
              <w:rPr>
                <w:sz w:val="14"/>
                <w:szCs w:val="14"/>
                <w:color w:val="auto"/>
              </w:rPr>
            </w:pPr>
          </w:p>
        </w:tc>
        <w:tc>
          <w:tcPr>
            <w:tcW w:w="1400" w:type="dxa"/>
            <w:vAlign w:val="bottom"/>
            <w:gridSpan w:val="6"/>
            <w:shd w:val="clear" w:color="auto" w:fill="CCCCCC"/>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9900" w:type="dxa"/>
            <w:vAlign w:val="bottom"/>
            <w:tcBorders>
              <w:bottom w:val="single" w:sz="8" w:color="CCCCCC"/>
            </w:tcBorders>
            <w:vMerge w:val="restart"/>
            <w:shd w:val="clear" w:color="auto" w:fill="CCCCCC"/>
          </w:tcPr>
          <w:p>
            <w:pPr>
              <w:ind w:left="14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shd w:val="clear" w:color="auto" w:fill="CCCCCC"/>
          </w:tcPr>
          <w:p>
            <w:pPr>
              <w:spacing w:after="0"/>
              <w:rPr>
                <w:sz w:val="14"/>
                <w:szCs w:val="14"/>
                <w:color w:val="auto"/>
              </w:rPr>
            </w:pPr>
          </w:p>
        </w:tc>
        <w:tc>
          <w:tcPr>
            <w:tcW w:w="520" w:type="dxa"/>
            <w:vAlign w:val="bottom"/>
            <w:tcBorders>
              <w:bottom w:val="single" w:sz="8" w:color="auto"/>
              <w:right w:val="single" w:sz="8" w:color="CCCCCC"/>
            </w:tcBorders>
            <w:shd w:val="clear" w:color="auto" w:fill="CCCCCC"/>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CCCCCC"/>
            </w:tcBorders>
            <w:shd w:val="clear" w:color="auto" w:fill="CCCCCC"/>
          </w:tcPr>
          <w:p>
            <w:pPr>
              <w:spacing w:after="0"/>
              <w:rPr>
                <w:sz w:val="14"/>
                <w:szCs w:val="14"/>
                <w:color w:val="auto"/>
              </w:rPr>
            </w:pPr>
          </w:p>
        </w:tc>
        <w:tc>
          <w:tcPr>
            <w:tcW w:w="80" w:type="dxa"/>
            <w:vAlign w:val="bottom"/>
            <w:tcBorders>
              <w:bottom w:val="single" w:sz="8" w:color="CCCCCC"/>
            </w:tcBorders>
            <w:shd w:val="clear" w:color="auto" w:fill="CCCCCC"/>
          </w:tcPr>
          <w:p>
            <w:pPr>
              <w:spacing w:after="0"/>
              <w:rPr>
                <w:sz w:val="14"/>
                <w:szCs w:val="14"/>
                <w:color w:val="auto"/>
              </w:rPr>
            </w:pPr>
          </w:p>
        </w:tc>
        <w:tc>
          <w:tcPr>
            <w:tcW w:w="120" w:type="dxa"/>
            <w:vAlign w:val="bottom"/>
            <w:tcBorders>
              <w:bottom w:val="single" w:sz="8" w:color="auto"/>
            </w:tcBorders>
            <w:shd w:val="clear" w:color="auto" w:fill="CCCCCC"/>
          </w:tcPr>
          <w:p>
            <w:pPr>
              <w:spacing w:after="0"/>
              <w:rPr>
                <w:sz w:val="14"/>
                <w:szCs w:val="14"/>
                <w:color w:val="auto"/>
              </w:rPr>
            </w:pPr>
          </w:p>
        </w:tc>
        <w:tc>
          <w:tcPr>
            <w:tcW w:w="480" w:type="dxa"/>
            <w:vAlign w:val="bottom"/>
            <w:tcBorders>
              <w:bottom w:val="single" w:sz="8" w:color="auto"/>
            </w:tcBorders>
            <w:shd w:val="clear" w:color="auto" w:fill="CCCCCC"/>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CCCC"/>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900" w:type="dxa"/>
            <w:vAlign w:val="bottom"/>
            <w:vMerge w:val="continue"/>
            <w:shd w:val="clear" w:color="auto" w:fill="CCCCCC"/>
          </w:tcPr>
          <w:p>
            <w:pPr>
              <w:spacing w:after="0"/>
              <w:rPr>
                <w:sz w:val="14"/>
                <w:szCs w:val="14"/>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8,866</w:t>
            </w:r>
          </w:p>
        </w:tc>
        <w:tc>
          <w:tcPr>
            <w:tcW w:w="1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9,202</w:t>
            </w:r>
          </w:p>
        </w:tc>
        <w:tc>
          <w:tcPr>
            <w:tcW w:w="1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9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CCCC"/>
          </w:tcPr>
          <w:p>
            <w:pPr>
              <w:spacing w:after="0"/>
              <w:rPr>
                <w:sz w:val="20"/>
                <w:szCs w:val="20"/>
                <w:color w:val="auto"/>
              </w:rPr>
            </w:pP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3,592</w:t>
            </w:r>
          </w:p>
        </w:tc>
        <w:tc>
          <w:tcPr>
            <w:tcW w:w="100" w:type="dxa"/>
            <w:vAlign w:val="bottom"/>
            <w:shd w:val="clear" w:color="auto" w:fill="CCCCCC"/>
          </w:tcPr>
          <w:p>
            <w:pPr>
              <w:spacing w:after="0"/>
              <w:rPr>
                <w:sz w:val="20"/>
                <w:szCs w:val="20"/>
                <w:color w:val="auto"/>
              </w:rPr>
            </w:pPr>
          </w:p>
        </w:tc>
        <w:tc>
          <w:tcPr>
            <w:tcW w:w="80" w:type="dxa"/>
            <w:vAlign w:val="bottom"/>
            <w:shd w:val="clear" w:color="auto" w:fill="CCCCCC"/>
          </w:tcPr>
          <w:p>
            <w:pPr>
              <w:spacing w:after="0"/>
              <w:rPr>
                <w:sz w:val="20"/>
                <w:szCs w:val="20"/>
                <w:color w:val="auto"/>
              </w:rPr>
            </w:pPr>
          </w:p>
        </w:tc>
        <w:tc>
          <w:tcPr>
            <w:tcW w:w="120" w:type="dxa"/>
            <w:vAlign w:val="bottom"/>
            <w:shd w:val="clear" w:color="auto" w:fill="CCCCCC"/>
          </w:tcPr>
          <w:p>
            <w:pPr>
              <w:spacing w:after="0"/>
              <w:rPr>
                <w:sz w:val="20"/>
                <w:szCs w:val="20"/>
                <w:color w:val="auto"/>
              </w:rPr>
            </w:pPr>
          </w:p>
        </w:tc>
        <w:tc>
          <w:tcPr>
            <w:tcW w:w="4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3,732</w:t>
            </w:r>
          </w:p>
        </w:tc>
        <w:tc>
          <w:tcPr>
            <w:tcW w:w="10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990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Borders>
              <w:bottom w:val="single" w:sz="8" w:color="auto"/>
            </w:tcBorders>
            <w:shd w:val="clear" w:color="auto" w:fill="CCCCCC"/>
          </w:tcPr>
          <w:p>
            <w:pPr>
              <w:spacing w:after="0"/>
              <w:rPr>
                <w:sz w:val="14"/>
                <w:szCs w:val="14"/>
                <w:color w:val="auto"/>
              </w:rPr>
            </w:pPr>
          </w:p>
        </w:tc>
        <w:tc>
          <w:tcPr>
            <w:tcW w:w="520" w:type="dxa"/>
            <w:vAlign w:val="bottom"/>
            <w:tcBorders>
              <w:bottom w:val="single" w:sz="8" w:color="auto"/>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Borders>
              <w:bottom w:val="single" w:sz="8" w:color="CCCCCC"/>
            </w:tcBorders>
            <w:shd w:val="clear" w:color="auto" w:fill="CCCCCC"/>
          </w:tcPr>
          <w:p>
            <w:pPr>
              <w:spacing w:after="0"/>
              <w:rPr>
                <w:sz w:val="14"/>
                <w:szCs w:val="14"/>
                <w:color w:val="auto"/>
              </w:rPr>
            </w:pPr>
          </w:p>
        </w:tc>
        <w:tc>
          <w:tcPr>
            <w:tcW w:w="80" w:type="dxa"/>
            <w:vAlign w:val="bottom"/>
            <w:tcBorders>
              <w:bottom w:val="single" w:sz="8" w:color="CCCCCC"/>
            </w:tcBorders>
            <w:shd w:val="clear" w:color="auto" w:fill="CCCCCC"/>
          </w:tcPr>
          <w:p>
            <w:pPr>
              <w:spacing w:after="0"/>
              <w:rPr>
                <w:sz w:val="14"/>
                <w:szCs w:val="14"/>
                <w:color w:val="auto"/>
              </w:rPr>
            </w:pPr>
          </w:p>
        </w:tc>
        <w:tc>
          <w:tcPr>
            <w:tcW w:w="120" w:type="dxa"/>
            <w:vAlign w:val="bottom"/>
            <w:tcBorders>
              <w:bottom w:val="single" w:sz="8" w:color="auto"/>
            </w:tcBorders>
            <w:shd w:val="clear" w:color="auto" w:fill="CCCCCC"/>
          </w:tcPr>
          <w:p>
            <w:pPr>
              <w:spacing w:after="0"/>
              <w:rPr>
                <w:sz w:val="14"/>
                <w:szCs w:val="14"/>
                <w:color w:val="auto"/>
              </w:rPr>
            </w:pPr>
          </w:p>
        </w:tc>
        <w:tc>
          <w:tcPr>
            <w:tcW w:w="4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1,905</w:t>
            </w:r>
          </w:p>
        </w:tc>
        <w:tc>
          <w:tcPr>
            <w:tcW w:w="100" w:type="dxa"/>
            <w:vAlign w:val="bottom"/>
            <w:tcBorders>
              <w:bottom w:val="single" w:sz="8" w:color="CCCCCC"/>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900" w:type="dxa"/>
            <w:vAlign w:val="bottom"/>
            <w:tcBorders>
              <w:bottom w:val="single" w:sz="8" w:color="CCCCCC"/>
            </w:tcBorders>
            <w:vMerge w:val="restart"/>
            <w:shd w:val="clear" w:color="auto" w:fill="CCCCCC"/>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120" w:type="dxa"/>
            <w:vAlign w:val="bottom"/>
            <w:tcBorders>
              <w:bottom w:val="single" w:sz="8" w:color="auto"/>
            </w:tcBorders>
            <w:shd w:val="clear" w:color="auto" w:fill="CCCCCC"/>
          </w:tcPr>
          <w:p>
            <w:pPr>
              <w:spacing w:after="0"/>
              <w:rPr>
                <w:sz w:val="13"/>
                <w:szCs w:val="13"/>
                <w:color w:val="auto"/>
              </w:rPr>
            </w:pPr>
          </w:p>
        </w:tc>
        <w:tc>
          <w:tcPr>
            <w:tcW w:w="520" w:type="dxa"/>
            <w:vAlign w:val="bottom"/>
            <w:tcBorders>
              <w:bottom w:val="single" w:sz="8" w:color="auto"/>
              <w:right w:val="single" w:sz="8" w:color="CCCCCC"/>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5,422</w:t>
            </w:r>
          </w:p>
        </w:tc>
        <w:tc>
          <w:tcPr>
            <w:tcW w:w="100" w:type="dxa"/>
            <w:vAlign w:val="bottom"/>
            <w:tcBorders>
              <w:bottom w:val="single" w:sz="8" w:color="CCCCCC"/>
            </w:tcBorders>
            <w:shd w:val="clear" w:color="auto" w:fill="CCCCCC"/>
          </w:tcPr>
          <w:p>
            <w:pPr>
              <w:spacing w:after="0"/>
              <w:rPr>
                <w:sz w:val="13"/>
                <w:szCs w:val="13"/>
                <w:color w:val="auto"/>
              </w:rPr>
            </w:pPr>
          </w:p>
        </w:tc>
        <w:tc>
          <w:tcPr>
            <w:tcW w:w="80" w:type="dxa"/>
            <w:vAlign w:val="bottom"/>
            <w:tcBorders>
              <w:bottom w:val="single" w:sz="8" w:color="CCCCCC"/>
            </w:tcBorders>
            <w:shd w:val="clear" w:color="auto" w:fill="CCCCCC"/>
          </w:tcPr>
          <w:p>
            <w:pPr>
              <w:spacing w:after="0"/>
              <w:rPr>
                <w:sz w:val="13"/>
                <w:szCs w:val="13"/>
                <w:color w:val="auto"/>
              </w:rPr>
            </w:pPr>
          </w:p>
        </w:tc>
        <w:tc>
          <w:tcPr>
            <w:tcW w:w="120" w:type="dxa"/>
            <w:vAlign w:val="bottom"/>
            <w:tcBorders>
              <w:bottom w:val="single" w:sz="8" w:color="auto"/>
            </w:tcBorders>
            <w:shd w:val="clear" w:color="auto" w:fill="CCCCCC"/>
          </w:tcPr>
          <w:p>
            <w:pPr>
              <w:spacing w:after="0"/>
              <w:rPr>
                <w:sz w:val="13"/>
                <w:szCs w:val="13"/>
                <w:color w:val="auto"/>
              </w:rPr>
            </w:pPr>
          </w:p>
        </w:tc>
        <w:tc>
          <w:tcPr>
            <w:tcW w:w="48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5,637</w:t>
            </w:r>
          </w:p>
        </w:tc>
        <w:tc>
          <w:tcPr>
            <w:tcW w:w="10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900" w:type="dxa"/>
            <w:vAlign w:val="bottom"/>
            <w:vMerge w:val="continue"/>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3,444</w:t>
            </w:r>
          </w:p>
        </w:tc>
        <w:tc>
          <w:tcPr>
            <w:tcW w:w="1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4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3,565</w:t>
            </w:r>
          </w:p>
        </w:tc>
        <w:tc>
          <w:tcPr>
            <w:tcW w:w="1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99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Depreciation expense</w:t>
            </w:r>
          </w:p>
        </w:tc>
        <w:tc>
          <w:tcPr>
            <w:tcW w:w="120" w:type="dxa"/>
            <w:vAlign w:val="bottom"/>
            <w:shd w:val="clear" w:color="auto" w:fill="CCCCCC"/>
          </w:tcPr>
          <w:p>
            <w:pPr>
              <w:spacing w:after="0"/>
              <w:rPr>
                <w:sz w:val="21"/>
                <w:szCs w:val="21"/>
                <w:color w:val="auto"/>
              </w:rPr>
            </w:pP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4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1,379</w:t>
            </w:r>
          </w:p>
        </w:tc>
        <w:tc>
          <w:tcPr>
            <w:tcW w:w="10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99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Amortization expense</w:t>
            </w:r>
          </w:p>
        </w:tc>
        <w:tc>
          <w:tcPr>
            <w:tcW w:w="120" w:type="dxa"/>
            <w:vAlign w:val="bottom"/>
            <w:shd w:val="clear" w:color="auto" w:fill="CCCCCC"/>
          </w:tcPr>
          <w:p>
            <w:pPr>
              <w:spacing w:after="0"/>
              <w:rPr>
                <w:sz w:val="14"/>
                <w:szCs w:val="14"/>
                <w:color w:val="auto"/>
              </w:rPr>
            </w:pP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58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156"/>
        </w:trPr>
        <w:tc>
          <w:tcPr>
            <w:tcW w:w="9900" w:type="dxa"/>
            <w:vAlign w:val="bottom"/>
            <w:tcBorders>
              <w:top w:val="single" w:sz="8" w:color="CCCCCC"/>
              <w:bottom w:val="single" w:sz="8" w:color="CCCCCC"/>
            </w:tcBorders>
            <w:vMerge w:val="restart"/>
            <w:shd w:val="clear" w:color="auto" w:fill="CCCCCC"/>
          </w:tcPr>
          <w:p>
            <w:pPr>
              <w:ind w:left="140"/>
              <w:spacing w:after="0"/>
              <w:rPr>
                <w:sz w:val="20"/>
                <w:szCs w:val="20"/>
                <w:color w:val="auto"/>
              </w:rPr>
            </w:pPr>
            <w:r>
              <w:rPr>
                <w:rFonts w:ascii="Arial" w:cs="Arial" w:eastAsia="Arial" w:hAnsi="Arial"/>
                <w:sz w:val="14"/>
                <w:szCs w:val="14"/>
                <w:b w:val="1"/>
                <w:bCs w:val="1"/>
                <w:color w:val="auto"/>
              </w:rPr>
              <w:t>Operating income</w:t>
            </w:r>
          </w:p>
        </w:tc>
        <w:tc>
          <w:tcPr>
            <w:tcW w:w="120" w:type="dxa"/>
            <w:vAlign w:val="bottom"/>
            <w:tcBorders>
              <w:top w:val="single" w:sz="8" w:color="auto"/>
              <w:bottom w:val="single" w:sz="8" w:color="auto"/>
            </w:tcBorders>
            <w:shd w:val="clear" w:color="auto" w:fill="CCCCCC"/>
          </w:tcPr>
          <w:p>
            <w:pPr>
              <w:spacing w:after="0"/>
              <w:rPr>
                <w:sz w:val="13"/>
                <w:szCs w:val="13"/>
                <w:color w:val="auto"/>
              </w:rPr>
            </w:pPr>
          </w:p>
        </w:tc>
        <w:tc>
          <w:tcPr>
            <w:tcW w:w="520" w:type="dxa"/>
            <w:vAlign w:val="bottom"/>
            <w:tcBorders>
              <w:top w:val="single" w:sz="8" w:color="auto"/>
              <w:bottom w:val="single" w:sz="8" w:color="auto"/>
              <w:right w:val="single" w:sz="8" w:color="CCCCCC"/>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1,633</w:t>
            </w:r>
          </w:p>
        </w:tc>
        <w:tc>
          <w:tcPr>
            <w:tcW w:w="100" w:type="dxa"/>
            <w:vAlign w:val="bottom"/>
            <w:tcBorders>
              <w:top w:val="single" w:sz="8" w:color="CCCCCC"/>
              <w:bottom w:val="single" w:sz="8" w:color="CCCCCC"/>
            </w:tcBorders>
            <w:shd w:val="clear" w:color="auto" w:fill="CCCCCC"/>
          </w:tcPr>
          <w:p>
            <w:pPr>
              <w:spacing w:after="0"/>
              <w:rPr>
                <w:sz w:val="13"/>
                <w:szCs w:val="13"/>
                <w:color w:val="auto"/>
              </w:rPr>
            </w:pPr>
          </w:p>
        </w:tc>
        <w:tc>
          <w:tcPr>
            <w:tcW w:w="80" w:type="dxa"/>
            <w:vAlign w:val="bottom"/>
            <w:tcBorders>
              <w:top w:val="single" w:sz="8" w:color="CCCCCC"/>
              <w:bottom w:val="single" w:sz="8" w:color="CCCCCC"/>
            </w:tcBorders>
            <w:shd w:val="clear" w:color="auto" w:fill="CCCCCC"/>
          </w:tcPr>
          <w:p>
            <w:pPr>
              <w:spacing w:after="0"/>
              <w:rPr>
                <w:sz w:val="13"/>
                <w:szCs w:val="13"/>
                <w:color w:val="auto"/>
              </w:rPr>
            </w:pPr>
          </w:p>
        </w:tc>
        <w:tc>
          <w:tcPr>
            <w:tcW w:w="120" w:type="dxa"/>
            <w:vAlign w:val="bottom"/>
            <w:tcBorders>
              <w:top w:val="single" w:sz="8" w:color="auto"/>
              <w:bottom w:val="single" w:sz="8" w:color="auto"/>
            </w:tcBorders>
            <w:shd w:val="clear" w:color="auto" w:fill="CCCCCC"/>
          </w:tcPr>
          <w:p>
            <w:pPr>
              <w:spacing w:after="0"/>
              <w:rPr>
                <w:sz w:val="13"/>
                <w:szCs w:val="13"/>
                <w:color w:val="auto"/>
              </w:rPr>
            </w:pPr>
          </w:p>
        </w:tc>
        <w:tc>
          <w:tcPr>
            <w:tcW w:w="480" w:type="dxa"/>
            <w:vAlign w:val="bottom"/>
            <w:tcBorders>
              <w:top w:val="single" w:sz="8" w:color="auto"/>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1,630</w:t>
            </w:r>
          </w:p>
        </w:tc>
        <w:tc>
          <w:tcPr>
            <w:tcW w:w="100" w:type="dxa"/>
            <w:vAlign w:val="bottom"/>
            <w:tcBorders>
              <w:top w:val="single" w:sz="8" w:color="CCCCCC"/>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900" w:type="dxa"/>
            <w:vAlign w:val="bottom"/>
            <w:vMerge w:val="continue"/>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1,811</w:t>
            </w:r>
          </w:p>
        </w:tc>
        <w:tc>
          <w:tcPr>
            <w:tcW w:w="1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4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1,935</w:t>
            </w:r>
          </w:p>
        </w:tc>
        <w:tc>
          <w:tcPr>
            <w:tcW w:w="1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9900" w:type="dxa"/>
            <w:vAlign w:val="bottom"/>
            <w:shd w:val="clear" w:color="auto" w:fill="CCCCCC"/>
          </w:tcPr>
          <w:p>
            <w:pPr>
              <w:ind w:left="14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CCCC"/>
          </w:tcPr>
          <w:p>
            <w:pPr>
              <w:spacing w:after="0"/>
              <w:rPr>
                <w:sz w:val="23"/>
                <w:szCs w:val="23"/>
                <w:color w:val="auto"/>
              </w:rPr>
            </w:pPr>
          </w:p>
        </w:tc>
        <w:tc>
          <w:tcPr>
            <w:tcW w:w="52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580" w:type="dxa"/>
            <w:vAlign w:val="bottom"/>
            <w:gridSpan w:val="2"/>
            <w:vMerge w:val="restart"/>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(524)</w:t>
            </w:r>
          </w:p>
        </w:tc>
        <w:tc>
          <w:tcPr>
            <w:tcW w:w="0" w:type="dxa"/>
            <w:vAlign w:val="bottom"/>
          </w:tcPr>
          <w:p>
            <w:pPr>
              <w:spacing w:after="0"/>
              <w:rPr>
                <w:sz w:val="1"/>
                <w:szCs w:val="1"/>
                <w:color w:val="auto"/>
              </w:rPr>
            </w:pPr>
          </w:p>
        </w:tc>
      </w:tr>
      <w:tr>
        <w:trPr>
          <w:trHeight w:val="133"/>
        </w:trPr>
        <w:tc>
          <w:tcPr>
            <w:tcW w:w="9900" w:type="dxa"/>
            <w:vAlign w:val="bottom"/>
            <w:shd w:val="clear" w:color="auto" w:fill="CCCCCC"/>
          </w:tcPr>
          <w:p>
            <w:pPr>
              <w:ind w:left="360"/>
              <w:spacing w:after="0" w:line="133"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CCCC"/>
          </w:tcPr>
          <w:p>
            <w:pPr>
              <w:spacing w:after="0"/>
              <w:rPr>
                <w:sz w:val="11"/>
                <w:szCs w:val="11"/>
                <w:color w:val="auto"/>
              </w:rPr>
            </w:pPr>
          </w:p>
        </w:tc>
        <w:tc>
          <w:tcPr>
            <w:tcW w:w="620" w:type="dxa"/>
            <w:vAlign w:val="bottom"/>
            <w:gridSpan w:val="2"/>
            <w:shd w:val="clear" w:color="auto" w:fill="CCCCCC"/>
          </w:tcPr>
          <w:p>
            <w:pPr>
              <w:jc w:val="right"/>
              <w:ind w:right="80"/>
              <w:spacing w:after="0" w:line="133" w:lineRule="exact"/>
              <w:rPr>
                <w:sz w:val="20"/>
                <w:szCs w:val="20"/>
                <w:color w:val="auto"/>
              </w:rPr>
            </w:pPr>
            <w:r>
              <w:rPr>
                <w:rFonts w:ascii="Arial" w:cs="Arial" w:eastAsia="Arial" w:hAnsi="Arial"/>
                <w:sz w:val="14"/>
                <w:szCs w:val="14"/>
                <w:color w:val="auto"/>
              </w:rPr>
              <w:t>(570)</w:t>
            </w:r>
          </w:p>
        </w:tc>
        <w:tc>
          <w:tcPr>
            <w:tcW w:w="8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580" w:type="dxa"/>
            <w:vAlign w:val="bottom"/>
            <w:gridSpan w:val="2"/>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900" w:type="dxa"/>
            <w:vAlign w:val="bottom"/>
            <w:shd w:val="clear" w:color="auto" w:fill="CCCCCC"/>
          </w:tcPr>
          <w:p>
            <w:pPr>
              <w:ind w:left="360"/>
              <w:spacing w:after="0" w:line="149" w:lineRule="exact"/>
              <w:rPr>
                <w:sz w:val="20"/>
                <w:szCs w:val="20"/>
                <w:color w:val="auto"/>
              </w:rPr>
            </w:pPr>
            <w:r>
              <w:rPr>
                <w:rFonts w:ascii="Arial" w:cs="Arial" w:eastAsia="Arial" w:hAnsi="Arial"/>
                <w:sz w:val="14"/>
                <w:szCs w:val="14"/>
                <w:color w:val="auto"/>
              </w:rPr>
              <w:t>Investment income (loss), net</w:t>
            </w:r>
          </w:p>
        </w:tc>
        <w:tc>
          <w:tcPr>
            <w:tcW w:w="120" w:type="dxa"/>
            <w:vAlign w:val="bottom"/>
            <w:shd w:val="clear" w:color="auto" w:fill="CCCCCC"/>
          </w:tcPr>
          <w:p>
            <w:pPr>
              <w:spacing w:after="0"/>
              <w:rPr>
                <w:sz w:val="12"/>
                <w:szCs w:val="12"/>
                <w:color w:val="auto"/>
              </w:rPr>
            </w:pPr>
          </w:p>
        </w:tc>
        <w:tc>
          <w:tcPr>
            <w:tcW w:w="520" w:type="dxa"/>
            <w:vAlign w:val="bottom"/>
            <w:tcBorders>
              <w:right w:val="single" w:sz="8" w:color="CCCCCC"/>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58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9"/>
        </w:trPr>
        <w:tc>
          <w:tcPr>
            <w:tcW w:w="9900" w:type="dxa"/>
            <w:vAlign w:val="bottom"/>
            <w:shd w:val="clear" w:color="auto" w:fill="CCCCCC"/>
          </w:tcPr>
          <w:p>
            <w:pPr>
              <w:ind w:left="36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2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58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65"/>
        </w:trPr>
        <w:tc>
          <w:tcPr>
            <w:tcW w:w="99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CCCC"/>
          </w:tcPr>
          <w:p>
            <w:pPr>
              <w:spacing w:after="0"/>
              <w:rPr>
                <w:sz w:val="14"/>
                <w:szCs w:val="14"/>
                <w:color w:val="auto"/>
              </w:rPr>
            </w:pPr>
          </w:p>
        </w:tc>
        <w:tc>
          <w:tcPr>
            <w:tcW w:w="620" w:type="dxa"/>
            <w:vAlign w:val="bottom"/>
            <w:gridSpan w:val="2"/>
            <w:shd w:val="clear" w:color="auto" w:fill="CCCCCC"/>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580" w:type="dxa"/>
            <w:vAlign w:val="bottom"/>
            <w:gridSpan w:val="2"/>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
        </w:trPr>
        <w:tc>
          <w:tcPr>
            <w:tcW w:w="99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CCCC"/>
            </w:tcBorders>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900" w:type="dxa"/>
            <w:vAlign w:val="bottom"/>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620" w:type="dxa"/>
            <w:vAlign w:val="bottom"/>
            <w:gridSpan w:val="2"/>
            <w:shd w:val="clear" w:color="auto" w:fill="CCCCCC"/>
          </w:tcPr>
          <w:p>
            <w:pPr>
              <w:jc w:val="right"/>
              <w:ind w:right="80"/>
              <w:spacing w:after="0" w:line="155" w:lineRule="exact"/>
              <w:rPr>
                <w:sz w:val="20"/>
                <w:szCs w:val="20"/>
                <w:color w:val="auto"/>
              </w:rPr>
            </w:pPr>
            <w:r>
              <w:rPr>
                <w:rFonts w:ascii="Arial" w:cs="Arial" w:eastAsia="Arial" w:hAnsi="Arial"/>
                <w:sz w:val="14"/>
                <w:szCs w:val="14"/>
                <w:color w:val="auto"/>
              </w:rPr>
              <w:t>(572)</w:t>
            </w:r>
          </w:p>
        </w:tc>
        <w:tc>
          <w:tcPr>
            <w:tcW w:w="80" w:type="dxa"/>
            <w:vAlign w:val="bottom"/>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480" w:type="dxa"/>
            <w:vAlign w:val="bottom"/>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(465)</w:t>
            </w:r>
          </w:p>
        </w:tc>
        <w:tc>
          <w:tcPr>
            <w:tcW w:w="100" w:type="dxa"/>
            <w:vAlign w:val="bottom"/>
            <w:vMerge w:val="continue"/>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900" w:type="dxa"/>
            <w:vAlign w:val="bottom"/>
            <w:tcBorders>
              <w:top w:val="single" w:sz="8" w:color="CCCCCC"/>
            </w:tcBorders>
            <w:shd w:val="clear" w:color="auto" w:fill="CCCCCC"/>
          </w:tcPr>
          <w:p>
            <w:pPr>
              <w:ind w:left="140"/>
              <w:spacing w:after="0"/>
              <w:rPr>
                <w:sz w:val="20"/>
                <w:szCs w:val="20"/>
                <w:color w:val="auto"/>
              </w:rPr>
            </w:pPr>
            <w:r>
              <w:rPr>
                <w:rFonts w:ascii="Arial" w:cs="Arial" w:eastAsia="Arial" w:hAnsi="Arial"/>
                <w:sz w:val="14"/>
                <w:szCs w:val="14"/>
                <w:color w:val="auto"/>
              </w:rPr>
              <w:t>Income before income taxes</w:t>
            </w:r>
          </w:p>
        </w:tc>
        <w:tc>
          <w:tcPr>
            <w:tcW w:w="120" w:type="dxa"/>
            <w:vAlign w:val="bottom"/>
            <w:tcBorders>
              <w:top w:val="single" w:sz="8" w:color="auto"/>
            </w:tcBorders>
            <w:shd w:val="clear" w:color="auto" w:fill="CCCCCC"/>
          </w:tcPr>
          <w:p>
            <w:pPr>
              <w:spacing w:after="0"/>
              <w:rPr>
                <w:sz w:val="24"/>
                <w:szCs w:val="24"/>
                <w:color w:val="auto"/>
              </w:rPr>
            </w:pPr>
          </w:p>
        </w:tc>
        <w:tc>
          <w:tcPr>
            <w:tcW w:w="520" w:type="dxa"/>
            <w:vAlign w:val="bottom"/>
            <w:tcBorders>
              <w:top w:val="single" w:sz="8" w:color="auto"/>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1,239</w:t>
            </w:r>
          </w:p>
        </w:tc>
        <w:tc>
          <w:tcPr>
            <w:tcW w:w="100" w:type="dxa"/>
            <w:vAlign w:val="bottom"/>
            <w:tcBorders>
              <w:top w:val="single" w:sz="8" w:color="CCCCCC"/>
            </w:tcBorders>
            <w:shd w:val="clear" w:color="auto" w:fill="CCCCCC"/>
          </w:tcPr>
          <w:p>
            <w:pPr>
              <w:spacing w:after="0"/>
              <w:rPr>
                <w:sz w:val="24"/>
                <w:szCs w:val="24"/>
                <w:color w:val="auto"/>
              </w:rPr>
            </w:pPr>
          </w:p>
        </w:tc>
        <w:tc>
          <w:tcPr>
            <w:tcW w:w="80" w:type="dxa"/>
            <w:vAlign w:val="bottom"/>
            <w:tcBorders>
              <w:top w:val="single" w:sz="8" w:color="CCCCCC"/>
            </w:tcBorders>
            <w:shd w:val="clear" w:color="auto" w:fill="CCCCCC"/>
          </w:tcPr>
          <w:p>
            <w:pPr>
              <w:spacing w:after="0"/>
              <w:rPr>
                <w:sz w:val="24"/>
                <w:szCs w:val="24"/>
                <w:color w:val="auto"/>
              </w:rPr>
            </w:pPr>
          </w:p>
        </w:tc>
        <w:tc>
          <w:tcPr>
            <w:tcW w:w="120" w:type="dxa"/>
            <w:vAlign w:val="bottom"/>
            <w:tcBorders>
              <w:top w:val="single" w:sz="8" w:color="auto"/>
            </w:tcBorders>
            <w:shd w:val="clear" w:color="auto" w:fill="CCCCCC"/>
          </w:tcPr>
          <w:p>
            <w:pPr>
              <w:spacing w:after="0"/>
              <w:rPr>
                <w:sz w:val="24"/>
                <w:szCs w:val="24"/>
                <w:color w:val="auto"/>
              </w:rPr>
            </w:pPr>
          </w:p>
        </w:tc>
        <w:tc>
          <w:tcPr>
            <w:tcW w:w="4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1,470</w:t>
            </w:r>
          </w:p>
        </w:tc>
        <w:tc>
          <w:tcPr>
            <w:tcW w:w="100" w:type="dxa"/>
            <w:vAlign w:val="bottom"/>
            <w:tcBorders>
              <w:top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900" w:type="dxa"/>
            <w:vAlign w:val="bottom"/>
            <w:shd w:val="clear" w:color="auto" w:fill="CCCCCC"/>
          </w:tcPr>
          <w:p>
            <w:pPr>
              <w:ind w:left="140"/>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CCCC"/>
          </w:tcPr>
          <w:p>
            <w:pPr>
              <w:spacing w:after="0"/>
              <w:rPr>
                <w:sz w:val="23"/>
                <w:szCs w:val="23"/>
                <w:color w:val="auto"/>
              </w:rPr>
            </w:pPr>
          </w:p>
        </w:tc>
        <w:tc>
          <w:tcPr>
            <w:tcW w:w="620" w:type="dxa"/>
            <w:vAlign w:val="bottom"/>
            <w:gridSpan w:val="2"/>
            <w:shd w:val="clear" w:color="auto" w:fill="CCCCCC"/>
          </w:tcPr>
          <w:p>
            <w:pPr>
              <w:jc w:val="right"/>
              <w:ind w:right="80"/>
              <w:spacing w:after="0"/>
              <w:rPr>
                <w:sz w:val="20"/>
                <w:szCs w:val="20"/>
                <w:color w:val="auto"/>
              </w:rPr>
            </w:pPr>
            <w:r>
              <w:rPr>
                <w:rFonts w:ascii="Arial" w:cs="Arial" w:eastAsia="Arial" w:hAnsi="Arial"/>
                <w:sz w:val="14"/>
                <w:szCs w:val="14"/>
                <w:color w:val="auto"/>
              </w:rPr>
              <w:t>(461)</w:t>
            </w:r>
          </w:p>
        </w:tc>
        <w:tc>
          <w:tcPr>
            <w:tcW w:w="8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580" w:type="dxa"/>
            <w:vAlign w:val="bottom"/>
            <w:gridSpan w:val="2"/>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(591)</w:t>
            </w:r>
          </w:p>
        </w:tc>
        <w:tc>
          <w:tcPr>
            <w:tcW w:w="0" w:type="dxa"/>
            <w:vAlign w:val="bottom"/>
          </w:tcPr>
          <w:p>
            <w:pPr>
              <w:spacing w:after="0"/>
              <w:rPr>
                <w:sz w:val="1"/>
                <w:szCs w:val="1"/>
                <w:color w:val="auto"/>
              </w:rPr>
            </w:pPr>
          </w:p>
        </w:tc>
      </w:tr>
      <w:tr>
        <w:trPr>
          <w:trHeight w:val="20"/>
        </w:trPr>
        <w:tc>
          <w:tcPr>
            <w:tcW w:w="99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900" w:type="dxa"/>
            <w:vAlign w:val="bottom"/>
            <w:shd w:val="clear" w:color="auto" w:fill="CCCCCC"/>
          </w:tcPr>
          <w:p>
            <w:pPr>
              <w:ind w:left="140"/>
              <w:spacing w:after="0"/>
              <w:rPr>
                <w:sz w:val="20"/>
                <w:szCs w:val="20"/>
                <w:color w:val="auto"/>
              </w:rPr>
            </w:pPr>
            <w:r>
              <w:rPr>
                <w:rFonts w:ascii="Arial" w:cs="Arial" w:eastAsia="Arial" w:hAnsi="Arial"/>
                <w:sz w:val="14"/>
                <w:szCs w:val="14"/>
                <w:b w:val="1"/>
                <w:bCs w:val="1"/>
                <w:color w:val="auto"/>
              </w:rPr>
              <w:t>Net income from consolidated operations</w:t>
            </w:r>
          </w:p>
        </w:tc>
        <w:tc>
          <w:tcPr>
            <w:tcW w:w="120" w:type="dxa"/>
            <w:vAlign w:val="bottom"/>
            <w:shd w:val="clear" w:color="auto" w:fill="CCCCCC"/>
          </w:tcPr>
          <w:p>
            <w:pPr>
              <w:spacing w:after="0"/>
              <w:rPr>
                <w:sz w:val="24"/>
                <w:szCs w:val="24"/>
                <w:color w:val="auto"/>
              </w:rPr>
            </w:pP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58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879</w:t>
            </w:r>
          </w:p>
        </w:tc>
        <w:tc>
          <w:tcPr>
            <w:tcW w:w="0" w:type="dxa"/>
            <w:vAlign w:val="bottom"/>
          </w:tcPr>
          <w:p>
            <w:pPr>
              <w:spacing w:after="0"/>
              <w:rPr>
                <w:sz w:val="1"/>
                <w:szCs w:val="1"/>
                <w:color w:val="auto"/>
              </w:rPr>
            </w:pPr>
          </w:p>
        </w:tc>
      </w:tr>
      <w:tr>
        <w:trPr>
          <w:trHeight w:val="271"/>
        </w:trPr>
        <w:tc>
          <w:tcPr>
            <w:tcW w:w="99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Net (income) loss attributable to noncontrolling interests</w:t>
            </w:r>
          </w:p>
        </w:tc>
        <w:tc>
          <w:tcPr>
            <w:tcW w:w="120" w:type="dxa"/>
            <w:vAlign w:val="bottom"/>
            <w:shd w:val="clear" w:color="auto" w:fill="CCCCCC"/>
          </w:tcPr>
          <w:p>
            <w:pPr>
              <w:spacing w:after="0"/>
              <w:rPr>
                <w:sz w:val="23"/>
                <w:szCs w:val="23"/>
                <w:color w:val="auto"/>
              </w:rPr>
            </w:pPr>
          </w:p>
        </w:tc>
        <w:tc>
          <w:tcPr>
            <w:tcW w:w="620" w:type="dxa"/>
            <w:vAlign w:val="bottom"/>
            <w:gridSpan w:val="2"/>
            <w:shd w:val="clear" w:color="auto" w:fill="CCCCCC"/>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580" w:type="dxa"/>
            <w:vAlign w:val="bottom"/>
            <w:gridSpan w:val="2"/>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0"/>
        </w:trPr>
        <w:tc>
          <w:tcPr>
            <w:tcW w:w="99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900" w:type="dxa"/>
            <w:vAlign w:val="bottom"/>
            <w:shd w:val="clear" w:color="auto" w:fill="CCCCCC"/>
          </w:tcPr>
          <w:p>
            <w:pPr>
              <w:ind w:left="1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CCCC"/>
          </w:tcPr>
          <w:p>
            <w:pPr>
              <w:spacing w:after="0"/>
              <w:rPr>
                <w:sz w:val="24"/>
                <w:szCs w:val="24"/>
                <w:color w:val="auto"/>
              </w:rPr>
            </w:pPr>
          </w:p>
        </w:tc>
        <w:tc>
          <w:tcPr>
            <w:tcW w:w="20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866</w:t>
            </w:r>
          </w:p>
        </w:tc>
        <w:tc>
          <w:tcPr>
            <w:tcW w:w="0" w:type="dxa"/>
            <w:vAlign w:val="bottom"/>
          </w:tcPr>
          <w:p>
            <w:pPr>
              <w:spacing w:after="0"/>
              <w:rPr>
                <w:sz w:val="1"/>
                <w:szCs w:val="1"/>
                <w:color w:val="auto"/>
              </w:rPr>
            </w:pPr>
          </w:p>
        </w:tc>
      </w:tr>
      <w:tr>
        <w:trPr>
          <w:trHeight w:val="20"/>
        </w:trPr>
        <w:tc>
          <w:tcPr>
            <w:tcW w:w="9900" w:type="dxa"/>
            <w:vAlign w:val="bottom"/>
            <w:tcBorders>
              <w:top w:val="single" w:sz="8" w:color="CCCCCC"/>
            </w:tcBorders>
            <w:shd w:val="clear" w:color="auto" w:fill="CCCC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CCCC"/>
            </w:tcBorders>
            <w:shd w:val="clear" w:color="auto" w:fill="000000"/>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c>
          <w:tcPr>
            <w:tcW w:w="80" w:type="dxa"/>
            <w:vAlign w:val="bottom"/>
            <w:tcBorders>
              <w:top w:val="single" w:sz="8" w:color="CCCCCC"/>
            </w:tcBorders>
            <w:shd w:val="clear" w:color="auto" w:fill="CCCC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900" w:type="dxa"/>
            <w:vAlign w:val="bottom"/>
            <w:shd w:val="clear" w:color="auto" w:fill="CCCCCC"/>
          </w:tcPr>
          <w:p>
            <w:pPr>
              <w:ind w:left="14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CCCC"/>
          </w:tcPr>
          <w:p>
            <w:pPr>
              <w:spacing w:after="0"/>
              <w:rPr>
                <w:sz w:val="24"/>
                <w:szCs w:val="24"/>
                <w:color w:val="auto"/>
              </w:rPr>
            </w:pPr>
          </w:p>
        </w:tc>
        <w:tc>
          <w:tcPr>
            <w:tcW w:w="20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0.31</w:t>
            </w:r>
          </w:p>
        </w:tc>
        <w:tc>
          <w:tcPr>
            <w:tcW w:w="0" w:type="dxa"/>
            <w:vAlign w:val="bottom"/>
          </w:tcPr>
          <w:p>
            <w:pPr>
              <w:spacing w:after="0"/>
              <w:rPr>
                <w:sz w:val="1"/>
                <w:szCs w:val="1"/>
                <w:color w:val="auto"/>
              </w:rPr>
            </w:pPr>
          </w:p>
        </w:tc>
      </w:tr>
      <w:tr>
        <w:trPr>
          <w:trHeight w:val="20"/>
        </w:trPr>
        <w:tc>
          <w:tcPr>
            <w:tcW w:w="9900" w:type="dxa"/>
            <w:vAlign w:val="bottom"/>
            <w:tcBorders>
              <w:top w:val="single" w:sz="8" w:color="CCCCCC"/>
            </w:tcBorders>
            <w:shd w:val="clear" w:color="auto" w:fill="CCCC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CCCC"/>
            </w:tcBorders>
            <w:shd w:val="clear" w:color="auto" w:fill="000000"/>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c>
          <w:tcPr>
            <w:tcW w:w="80" w:type="dxa"/>
            <w:vAlign w:val="bottom"/>
            <w:tcBorders>
              <w:top w:val="single" w:sz="8" w:color="CCCCCC"/>
            </w:tcBorders>
            <w:shd w:val="clear" w:color="auto" w:fill="CCCC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900" w:type="dxa"/>
            <w:vAlign w:val="bottom"/>
            <w:shd w:val="clear" w:color="auto" w:fill="CCCCCC"/>
          </w:tcPr>
          <w:p>
            <w:pPr>
              <w:ind w:left="14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0.0675</w:t>
            </w:r>
          </w:p>
        </w:tc>
        <w:tc>
          <w:tcPr>
            <w:tcW w:w="100" w:type="dxa"/>
            <w:vAlign w:val="bottom"/>
            <w:shd w:val="clear" w:color="auto" w:fill="CCCCCC"/>
          </w:tcPr>
          <w:p>
            <w:pPr>
              <w:spacing w:after="0"/>
              <w:rPr>
                <w:sz w:val="24"/>
                <w:szCs w:val="24"/>
                <w:color w:val="auto"/>
              </w:rPr>
            </w:pPr>
          </w:p>
        </w:tc>
        <w:tc>
          <w:tcPr>
            <w:tcW w:w="20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0.0945</w:t>
            </w:r>
          </w:p>
        </w:tc>
        <w:tc>
          <w:tcPr>
            <w:tcW w:w="1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900" w:type="dxa"/>
            <w:vAlign w:val="bottom"/>
            <w:tcBorders>
              <w:top w:val="single" w:sz="8" w:color="CCCCCC"/>
            </w:tcBorders>
            <w:shd w:val="clear" w:color="auto" w:fill="CCCCCC"/>
          </w:tcPr>
          <w:p>
            <w:pPr>
              <w:ind w:left="140"/>
              <w:spacing w:after="0"/>
              <w:rPr>
                <w:sz w:val="20"/>
                <w:szCs w:val="20"/>
                <w:color w:val="auto"/>
              </w:rPr>
            </w:pPr>
            <w:r>
              <w:rPr>
                <w:rFonts w:ascii="Arial" w:cs="Arial" w:eastAsia="Arial" w:hAnsi="Arial"/>
                <w:sz w:val="14"/>
                <w:szCs w:val="14"/>
                <w:color w:val="auto"/>
              </w:rPr>
              <w:t>Diluted weighted-average number of common shares</w:t>
            </w:r>
          </w:p>
        </w:tc>
        <w:tc>
          <w:tcPr>
            <w:tcW w:w="120" w:type="dxa"/>
            <w:vAlign w:val="bottom"/>
            <w:tcBorders>
              <w:top w:val="single" w:sz="8" w:color="auto"/>
            </w:tcBorders>
            <w:shd w:val="clear" w:color="auto" w:fill="CCCCCC"/>
          </w:tcPr>
          <w:p>
            <w:pPr>
              <w:spacing w:after="0"/>
              <w:rPr>
                <w:sz w:val="24"/>
                <w:szCs w:val="24"/>
                <w:color w:val="auto"/>
              </w:rPr>
            </w:pPr>
          </w:p>
        </w:tc>
        <w:tc>
          <w:tcPr>
            <w:tcW w:w="520" w:type="dxa"/>
            <w:vAlign w:val="bottom"/>
            <w:tcBorders>
              <w:top w:val="single" w:sz="8" w:color="auto"/>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2,890</w:t>
            </w:r>
          </w:p>
        </w:tc>
        <w:tc>
          <w:tcPr>
            <w:tcW w:w="100" w:type="dxa"/>
            <w:vAlign w:val="bottom"/>
            <w:tcBorders>
              <w:top w:val="single" w:sz="8" w:color="CCCCCC"/>
            </w:tcBorders>
            <w:shd w:val="clear" w:color="auto" w:fill="CCCCCC"/>
          </w:tcPr>
          <w:p>
            <w:pPr>
              <w:spacing w:after="0"/>
              <w:rPr>
                <w:sz w:val="24"/>
                <w:szCs w:val="24"/>
                <w:color w:val="auto"/>
              </w:rPr>
            </w:pPr>
          </w:p>
        </w:tc>
        <w:tc>
          <w:tcPr>
            <w:tcW w:w="80" w:type="dxa"/>
            <w:vAlign w:val="bottom"/>
            <w:tcBorders>
              <w:top w:val="single" w:sz="8" w:color="CCCCCC"/>
            </w:tcBorders>
            <w:shd w:val="clear" w:color="auto" w:fill="CCCCCC"/>
          </w:tcPr>
          <w:p>
            <w:pPr>
              <w:spacing w:after="0"/>
              <w:rPr>
                <w:sz w:val="24"/>
                <w:szCs w:val="24"/>
                <w:color w:val="auto"/>
              </w:rPr>
            </w:pPr>
          </w:p>
        </w:tc>
        <w:tc>
          <w:tcPr>
            <w:tcW w:w="120" w:type="dxa"/>
            <w:vAlign w:val="bottom"/>
            <w:tcBorders>
              <w:top w:val="single" w:sz="8" w:color="auto"/>
            </w:tcBorders>
            <w:shd w:val="clear" w:color="auto" w:fill="CCCCCC"/>
          </w:tcPr>
          <w:p>
            <w:pPr>
              <w:spacing w:after="0"/>
              <w:rPr>
                <w:sz w:val="24"/>
                <w:szCs w:val="24"/>
                <w:color w:val="auto"/>
              </w:rPr>
            </w:pPr>
          </w:p>
        </w:tc>
        <w:tc>
          <w:tcPr>
            <w:tcW w:w="4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2,837</w:t>
            </w:r>
          </w:p>
        </w:tc>
        <w:tc>
          <w:tcPr>
            <w:tcW w:w="100" w:type="dxa"/>
            <w:vAlign w:val="bottom"/>
            <w:tcBorders>
              <w:top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9900" w:type="dxa"/>
            <w:vAlign w:val="bottom"/>
            <w:tcBorders>
              <w:top w:val="single" w:sz="8" w:color="CCCCCC"/>
            </w:tcBorders>
            <w:shd w:val="clear" w:color="auto" w:fill="CCCCCC"/>
          </w:tcPr>
          <w:p>
            <w:pPr>
              <w:spacing w:after="0"/>
              <w:rPr>
                <w:sz w:val="12"/>
                <w:szCs w:val="12"/>
                <w:color w:val="auto"/>
              </w:rPr>
            </w:pPr>
          </w:p>
        </w:tc>
        <w:tc>
          <w:tcPr>
            <w:tcW w:w="120" w:type="dxa"/>
            <w:vAlign w:val="bottom"/>
            <w:tcBorders>
              <w:top w:val="single" w:sz="8" w:color="auto"/>
            </w:tcBorders>
            <w:shd w:val="clear" w:color="auto" w:fill="CCCCCC"/>
          </w:tcPr>
          <w:p>
            <w:pPr>
              <w:spacing w:after="0"/>
              <w:rPr>
                <w:sz w:val="12"/>
                <w:szCs w:val="12"/>
                <w:color w:val="auto"/>
              </w:rPr>
            </w:pPr>
          </w:p>
        </w:tc>
        <w:tc>
          <w:tcPr>
            <w:tcW w:w="520" w:type="dxa"/>
            <w:vAlign w:val="bottom"/>
            <w:tcBorders>
              <w:top w:val="single" w:sz="8" w:color="auto"/>
              <w:right w:val="single" w:sz="8" w:color="CCCCCC"/>
            </w:tcBorders>
            <w:shd w:val="clear" w:color="auto" w:fill="CCCCCC"/>
          </w:tcPr>
          <w:p>
            <w:pPr>
              <w:spacing w:after="0"/>
              <w:rPr>
                <w:sz w:val="12"/>
                <w:szCs w:val="12"/>
                <w:color w:val="auto"/>
              </w:rPr>
            </w:pPr>
          </w:p>
        </w:tc>
        <w:tc>
          <w:tcPr>
            <w:tcW w:w="100" w:type="dxa"/>
            <w:vAlign w:val="bottom"/>
            <w:tcBorders>
              <w:top w:val="single" w:sz="8" w:color="CCCCCC"/>
            </w:tcBorders>
            <w:shd w:val="clear" w:color="auto" w:fill="CCCCCC"/>
          </w:tcPr>
          <w:p>
            <w:pPr>
              <w:spacing w:after="0"/>
              <w:rPr>
                <w:sz w:val="12"/>
                <w:szCs w:val="12"/>
                <w:color w:val="auto"/>
              </w:rPr>
            </w:pPr>
          </w:p>
        </w:tc>
        <w:tc>
          <w:tcPr>
            <w:tcW w:w="80" w:type="dxa"/>
            <w:vAlign w:val="bottom"/>
            <w:tcBorders>
              <w:top w:val="single" w:sz="8" w:color="CCCCCC"/>
            </w:tcBorders>
            <w:shd w:val="clear" w:color="auto" w:fill="CCCCCC"/>
          </w:tcPr>
          <w:p>
            <w:pPr>
              <w:spacing w:after="0"/>
              <w:rPr>
                <w:sz w:val="12"/>
                <w:szCs w:val="12"/>
                <w:color w:val="auto"/>
              </w:rPr>
            </w:pPr>
          </w:p>
        </w:tc>
        <w:tc>
          <w:tcPr>
            <w:tcW w:w="120" w:type="dxa"/>
            <w:vAlign w:val="bottom"/>
            <w:tcBorders>
              <w:top w:val="single" w:sz="8" w:color="auto"/>
            </w:tcBorders>
            <w:shd w:val="clear" w:color="auto" w:fill="CCCCCC"/>
          </w:tcPr>
          <w:p>
            <w:pPr>
              <w:spacing w:after="0"/>
              <w:rPr>
                <w:sz w:val="12"/>
                <w:szCs w:val="12"/>
                <w:color w:val="auto"/>
              </w:rPr>
            </w:pPr>
          </w:p>
        </w:tc>
        <w:tc>
          <w:tcPr>
            <w:tcW w:w="480" w:type="dxa"/>
            <w:vAlign w:val="bottom"/>
            <w:tcBorders>
              <w:top w:val="single" w:sz="8" w:color="auto"/>
            </w:tcBorders>
            <w:shd w:val="clear" w:color="auto" w:fill="CCCCCC"/>
          </w:tcPr>
          <w:p>
            <w:pPr>
              <w:spacing w:after="0"/>
              <w:rPr>
                <w:sz w:val="12"/>
                <w:szCs w:val="12"/>
                <w:color w:val="auto"/>
              </w:rPr>
            </w:pPr>
          </w:p>
        </w:tc>
        <w:tc>
          <w:tcPr>
            <w:tcW w:w="10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4"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-153035</wp:posOffset>
            </wp:positionV>
            <wp:extent cx="1389380" cy="3600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60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74930</wp:posOffset>
            </wp:positionV>
            <wp:extent cx="260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74930</wp:posOffset>
            </wp:positionV>
            <wp:extent cx="260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74930</wp:posOffset>
            </wp:positionV>
            <wp:extent cx="260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74930</wp:posOffset>
            </wp:positionV>
            <wp:extent cx="260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74930</wp:posOffset>
            </wp:positionV>
            <wp:extent cx="260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74930</wp:posOffset>
            </wp:positionV>
            <wp:extent cx="260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74930</wp:posOffset>
            </wp:positionV>
            <wp:extent cx="260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74930</wp:posOffset>
            </wp:positionV>
            <wp:extent cx="260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74930</wp:posOffset>
            </wp:positionV>
            <wp:extent cx="260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74930</wp:posOffset>
            </wp:positionV>
            <wp:extent cx="260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74930</wp:posOffset>
            </wp:positionV>
            <wp:extent cx="260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74930</wp:posOffset>
            </wp:positionV>
            <wp:extent cx="260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74930</wp:posOffset>
            </wp:positionV>
            <wp:extent cx="260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74930</wp:posOffset>
            </wp:positionV>
            <wp:extent cx="260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74930</wp:posOffset>
            </wp:positionV>
            <wp:extent cx="260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74930</wp:posOffset>
            </wp:positionV>
            <wp:extent cx="260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74930</wp:posOffset>
            </wp:positionV>
            <wp:extent cx="260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74930</wp:posOffset>
            </wp:positionV>
            <wp:extent cx="260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74930</wp:posOffset>
            </wp:positionV>
            <wp:extent cx="260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74930</wp:posOffset>
            </wp:positionV>
            <wp:extent cx="260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74930</wp:posOffset>
            </wp:positionV>
            <wp:extent cx="260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74930</wp:posOffset>
            </wp:positionV>
            <wp:extent cx="260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74930</wp:posOffset>
            </wp:positionV>
            <wp:extent cx="260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74930</wp:posOffset>
            </wp:positionV>
            <wp:extent cx="260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74930</wp:posOffset>
            </wp:positionV>
            <wp:extent cx="260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74930</wp:posOffset>
            </wp:positionV>
            <wp:extent cx="260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74930</wp:posOffset>
            </wp:positionV>
            <wp:extent cx="260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74930</wp:posOffset>
            </wp:positionV>
            <wp:extent cx="260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74930</wp:posOffset>
            </wp:positionV>
            <wp:extent cx="260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74930</wp:posOffset>
            </wp:positionV>
            <wp:extent cx="260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74930</wp:posOffset>
            </wp:positionV>
            <wp:extent cx="260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74930</wp:posOffset>
            </wp:positionV>
            <wp:extent cx="260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74930</wp:posOffset>
            </wp:positionV>
            <wp:extent cx="260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74930</wp:posOffset>
            </wp:positionV>
            <wp:extent cx="260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74930</wp:posOffset>
            </wp:positionV>
            <wp:extent cx="260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74930</wp:posOffset>
            </wp:positionV>
            <wp:extent cx="260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74930</wp:posOffset>
            </wp:positionV>
            <wp:extent cx="260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74930</wp:posOffset>
            </wp:positionV>
            <wp:extent cx="260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74930</wp:posOffset>
            </wp:positionV>
            <wp:extent cx="260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74930</wp:posOffset>
            </wp:positionV>
            <wp:extent cx="260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74930</wp:posOffset>
            </wp:positionV>
            <wp:extent cx="260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74930</wp:posOffset>
            </wp:positionV>
            <wp:extent cx="260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74930</wp:posOffset>
            </wp:positionV>
            <wp:extent cx="260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74930</wp:posOffset>
            </wp:positionV>
            <wp:extent cx="260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74930</wp:posOffset>
            </wp:positionV>
            <wp:extent cx="260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74930</wp:posOffset>
            </wp:positionV>
            <wp:extent cx="260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74930</wp:posOffset>
            </wp:positionV>
            <wp:extent cx="260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74930</wp:posOffset>
            </wp:positionV>
            <wp:extent cx="260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74930</wp:posOffset>
            </wp:positionV>
            <wp:extent cx="260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74930</wp:posOffset>
            </wp:positionV>
            <wp:extent cx="260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74930</wp:posOffset>
            </wp:positionV>
            <wp:extent cx="260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74930</wp:posOffset>
            </wp:positionV>
            <wp:extent cx="260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74930</wp:posOffset>
            </wp:positionV>
            <wp:extent cx="260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74930</wp:posOffset>
            </wp:positionV>
            <wp:extent cx="260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74930</wp:posOffset>
            </wp:positionV>
            <wp:extent cx="260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74930</wp:posOffset>
            </wp:positionV>
            <wp:extent cx="260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74930</wp:posOffset>
            </wp:positionV>
            <wp:extent cx="260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74930</wp:posOffset>
            </wp:positionV>
            <wp:extent cx="260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74930</wp:posOffset>
            </wp:positionV>
            <wp:extent cx="260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74930</wp:posOffset>
            </wp:positionV>
            <wp:extent cx="260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74930</wp:posOffset>
            </wp:positionV>
            <wp:extent cx="260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74930</wp:posOffset>
            </wp:positionV>
            <wp:extent cx="260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74930</wp:posOffset>
            </wp:positionV>
            <wp:extent cx="260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74930</wp:posOffset>
            </wp:positionV>
            <wp:extent cx="260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74930</wp:posOffset>
            </wp:positionV>
            <wp:extent cx="260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74930</wp:posOffset>
            </wp:positionV>
            <wp:extent cx="260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74930</wp:posOffset>
            </wp:positionV>
            <wp:extent cx="260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74930</wp:posOffset>
            </wp:positionV>
            <wp:extent cx="260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74930</wp:posOffset>
            </wp:positionV>
            <wp:extent cx="260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74930</wp:posOffset>
            </wp:positionV>
            <wp:extent cx="260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74930</wp:posOffset>
            </wp:positionV>
            <wp:extent cx="260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74930</wp:posOffset>
            </wp:positionV>
            <wp:extent cx="260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74930</wp:posOffset>
            </wp:positionV>
            <wp:extent cx="260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74930</wp:posOffset>
            </wp:positionV>
            <wp:extent cx="260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74930</wp:posOffset>
            </wp:positionV>
            <wp:extent cx="260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74930</wp:posOffset>
            </wp:positionV>
            <wp:extent cx="260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74930</wp:posOffset>
            </wp:positionV>
            <wp:extent cx="260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74930</wp:posOffset>
            </wp:positionV>
            <wp:extent cx="260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74930</wp:posOffset>
            </wp:positionV>
            <wp:extent cx="260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74930</wp:posOffset>
            </wp:positionV>
            <wp:extent cx="260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74930</wp:posOffset>
            </wp:positionV>
            <wp:extent cx="260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74930</wp:posOffset>
            </wp:positionV>
            <wp:extent cx="260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74930</wp:posOffset>
            </wp:positionV>
            <wp:extent cx="260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74930</wp:posOffset>
            </wp:positionV>
            <wp:extent cx="260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74930</wp:posOffset>
            </wp:positionV>
            <wp:extent cx="260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74930</wp:posOffset>
            </wp:positionV>
            <wp:extent cx="260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74930</wp:posOffset>
            </wp:positionV>
            <wp:extent cx="260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74930</wp:posOffset>
            </wp:positionV>
            <wp:extent cx="260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74930</wp:posOffset>
            </wp:positionV>
            <wp:extent cx="260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74930</wp:posOffset>
            </wp:positionV>
            <wp:extent cx="260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74930</wp:posOffset>
            </wp:positionV>
            <wp:extent cx="260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74930</wp:posOffset>
            </wp:positionV>
            <wp:extent cx="260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74930</wp:posOffset>
            </wp:positionV>
            <wp:extent cx="260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74930</wp:posOffset>
            </wp:positionV>
            <wp:extent cx="260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74930</wp:posOffset>
            </wp:positionV>
            <wp:extent cx="260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74930</wp:posOffset>
            </wp:positionV>
            <wp:extent cx="260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74930</wp:posOffset>
            </wp:positionV>
            <wp:extent cx="260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74930</wp:posOffset>
            </wp:positionV>
            <wp:extent cx="260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74930</wp:posOffset>
            </wp:positionV>
            <wp:extent cx="260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74930</wp:posOffset>
            </wp:positionV>
            <wp:extent cx="260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74930</wp:posOffset>
            </wp:positionV>
            <wp:extent cx="260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74930</wp:posOffset>
            </wp:positionV>
            <wp:extent cx="260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74930</wp:posOffset>
            </wp:positionV>
            <wp:extent cx="260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74930</wp:posOffset>
            </wp:positionV>
            <wp:extent cx="2603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74930</wp:posOffset>
            </wp:positionV>
            <wp:extent cx="260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74930</wp:posOffset>
            </wp:positionV>
            <wp:extent cx="260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74930</wp:posOffset>
            </wp:positionV>
            <wp:extent cx="260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74930</wp:posOffset>
            </wp:positionV>
            <wp:extent cx="260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74930</wp:posOffset>
            </wp:positionV>
            <wp:extent cx="260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74930</wp:posOffset>
            </wp:positionV>
            <wp:extent cx="260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74930</wp:posOffset>
            </wp:positionV>
            <wp:extent cx="260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74930</wp:posOffset>
            </wp:positionV>
            <wp:extent cx="260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74930</wp:posOffset>
            </wp:positionV>
            <wp:extent cx="260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74930</wp:posOffset>
            </wp:positionV>
            <wp:extent cx="260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74930</wp:posOffset>
            </wp:positionV>
            <wp:extent cx="260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74930</wp:posOffset>
            </wp:positionV>
            <wp:extent cx="260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74930</wp:posOffset>
            </wp:positionV>
            <wp:extent cx="260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74930</wp:posOffset>
            </wp:positionV>
            <wp:extent cx="260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74930</wp:posOffset>
            </wp:positionV>
            <wp:extent cx="260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74930</wp:posOffset>
            </wp:positionV>
            <wp:extent cx="260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74930</wp:posOffset>
            </wp:positionV>
            <wp:extent cx="260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74930</wp:posOffset>
            </wp:positionV>
            <wp:extent cx="260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74930</wp:posOffset>
            </wp:positionV>
            <wp:extent cx="2603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74930</wp:posOffset>
            </wp:positionV>
            <wp:extent cx="260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74930</wp:posOffset>
            </wp:positionV>
            <wp:extent cx="260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74930</wp:posOffset>
            </wp:positionV>
            <wp:extent cx="2603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74930</wp:posOffset>
            </wp:positionV>
            <wp:extent cx="2603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74930</wp:posOffset>
            </wp:positionV>
            <wp:extent cx="2603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74930</wp:posOffset>
            </wp:positionV>
            <wp:extent cx="260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74930</wp:posOffset>
            </wp:positionV>
            <wp:extent cx="260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74930</wp:posOffset>
            </wp:positionV>
            <wp:extent cx="260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74930</wp:posOffset>
            </wp:positionV>
            <wp:extent cx="2603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74930</wp:posOffset>
            </wp:positionV>
            <wp:extent cx="260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74930</wp:posOffset>
            </wp:positionV>
            <wp:extent cx="2603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74930</wp:posOffset>
            </wp:positionV>
            <wp:extent cx="2603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74930</wp:posOffset>
            </wp:positionV>
            <wp:extent cx="2603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74930</wp:posOffset>
            </wp:positionV>
            <wp:extent cx="2603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74930</wp:posOffset>
            </wp:positionV>
            <wp:extent cx="260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74930</wp:posOffset>
            </wp:positionV>
            <wp:extent cx="2603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74930</wp:posOffset>
            </wp:positionV>
            <wp:extent cx="2603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i w:val="1"/>
                <w:iCs w:val="1"/>
                <w:color w:val="auto"/>
              </w:rPr>
              <w:t>(in millions)</w:t>
            </w:r>
          </w:p>
        </w:tc>
        <w:tc>
          <w:tcPr>
            <w:tcW w:w="1240" w:type="dxa"/>
            <w:vAlign w:val="bottom"/>
            <w:gridSpan w:val="3"/>
            <w:shd w:val="clear" w:color="auto" w:fill="CCCCCC"/>
          </w:tcPr>
          <w:p>
            <w:pPr>
              <w:ind w:left="40"/>
              <w:spacing w:after="0"/>
              <w:rPr>
                <w:sz w:val="20"/>
                <w:szCs w:val="20"/>
                <w:color w:val="auto"/>
              </w:rPr>
            </w:pPr>
            <w:r>
              <w:rPr>
                <w:rFonts w:ascii="Arial" w:cs="Arial" w:eastAsia="Arial" w:hAnsi="Arial"/>
                <w:sz w:val="14"/>
                <w:szCs w:val="14"/>
                <w:color w:val="auto"/>
              </w:rPr>
              <w:t>December 31,</w:t>
            </w:r>
          </w:p>
        </w:tc>
        <w:tc>
          <w:tcPr>
            <w:tcW w:w="100" w:type="dxa"/>
            <w:vAlign w:val="bottom"/>
            <w:shd w:val="clear" w:color="auto" w:fill="CCCCCC"/>
          </w:tcPr>
          <w:p>
            <w:pPr>
              <w:spacing w:after="0"/>
              <w:rPr>
                <w:sz w:val="20"/>
                <w:szCs w:val="20"/>
                <w:color w:val="auto"/>
              </w:rPr>
            </w:pP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5"/>
        </w:trPr>
        <w:tc>
          <w:tcPr>
            <w:tcW w:w="9280" w:type="dxa"/>
            <w:vAlign w:val="bottom"/>
            <w:tcBorders>
              <w:bottom w:val="single" w:sz="8" w:color="CCCCCC"/>
            </w:tcBorders>
            <w:vMerge w:val="restart"/>
            <w:shd w:val="clear" w:color="auto" w:fill="CCCCCC"/>
          </w:tcPr>
          <w:p>
            <w:pPr>
              <w:ind w:left="36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auto"/>
            </w:tcBorders>
            <w:shd w:val="clear" w:color="auto" w:fill="CCCCCC"/>
          </w:tcPr>
          <w:p>
            <w:pPr>
              <w:spacing w:after="0"/>
              <w:rPr>
                <w:sz w:val="14"/>
                <w:szCs w:val="14"/>
                <w:color w:val="auto"/>
              </w:rPr>
            </w:pPr>
          </w:p>
        </w:tc>
        <w:tc>
          <w:tcPr>
            <w:tcW w:w="720" w:type="dxa"/>
            <w:vAlign w:val="bottom"/>
            <w:tcBorders>
              <w:bottom w:val="single" w:sz="8" w:color="auto"/>
            </w:tcBorders>
            <w:shd w:val="clear" w:color="auto" w:fill="CCCCCC"/>
          </w:tcPr>
          <w:p>
            <w:pPr>
              <w:jc w:val="right"/>
              <w:ind w:right="252"/>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CCCCCC"/>
            </w:tcBorders>
            <w:shd w:val="clear" w:color="auto" w:fill="CCCCCC"/>
          </w:tcPr>
          <w:p>
            <w:pPr>
              <w:spacing w:after="0"/>
              <w:rPr>
                <w:sz w:val="14"/>
                <w:szCs w:val="14"/>
                <w:color w:val="auto"/>
              </w:rPr>
            </w:pPr>
          </w:p>
        </w:tc>
        <w:tc>
          <w:tcPr>
            <w:tcW w:w="100" w:type="dxa"/>
            <w:vAlign w:val="bottom"/>
            <w:tcBorders>
              <w:bottom w:val="single" w:sz="8" w:color="auto"/>
            </w:tcBorders>
            <w:shd w:val="clear" w:color="auto" w:fill="CCCCCC"/>
          </w:tcPr>
          <w:p>
            <w:pPr>
              <w:spacing w:after="0"/>
              <w:rPr>
                <w:sz w:val="14"/>
                <w:szCs w:val="14"/>
                <w:color w:val="auto"/>
              </w:rPr>
            </w:pPr>
          </w:p>
        </w:tc>
        <w:tc>
          <w:tcPr>
            <w:tcW w:w="800" w:type="dxa"/>
            <w:vAlign w:val="bottom"/>
            <w:tcBorders>
              <w:bottom w:val="single" w:sz="8" w:color="auto"/>
            </w:tcBorders>
            <w:shd w:val="clear" w:color="auto" w:fill="CCCCCC"/>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55"/>
        </w:trPr>
        <w:tc>
          <w:tcPr>
            <w:tcW w:w="9280" w:type="dxa"/>
            <w:vAlign w:val="bottom"/>
            <w:vMerge w:val="continue"/>
            <w:shd w:val="clear" w:color="auto" w:fill="CCCCCC"/>
          </w:tcPr>
          <w:p>
            <w:pPr>
              <w:spacing w:after="0"/>
              <w:rPr>
                <w:sz w:val="13"/>
                <w:szCs w:val="13"/>
                <w:color w:val="auto"/>
              </w:rPr>
            </w:pPr>
          </w:p>
        </w:tc>
        <w:tc>
          <w:tcPr>
            <w:tcW w:w="200" w:type="dxa"/>
            <w:vAlign w:val="bottom"/>
            <w:shd w:val="clear" w:color="auto" w:fill="CCCCCC"/>
          </w:tcPr>
          <w:p>
            <w:pPr>
              <w:spacing w:after="0"/>
              <w:rPr>
                <w:sz w:val="13"/>
                <w:szCs w:val="13"/>
                <w:color w:val="auto"/>
              </w:rPr>
            </w:pPr>
          </w:p>
        </w:tc>
        <w:tc>
          <w:tcPr>
            <w:tcW w:w="720" w:type="dxa"/>
            <w:vAlign w:val="bottom"/>
            <w:shd w:val="clear" w:color="auto" w:fill="CCCCCC"/>
          </w:tcPr>
          <w:p>
            <w:pPr>
              <w:spacing w:after="0"/>
              <w:rPr>
                <w:sz w:val="13"/>
                <w:szCs w:val="13"/>
                <w:color w:val="auto"/>
              </w:rPr>
            </w:pPr>
          </w:p>
        </w:tc>
        <w:tc>
          <w:tcPr>
            <w:tcW w:w="32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80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Current Assets</w:t>
            </w:r>
          </w:p>
        </w:tc>
        <w:tc>
          <w:tcPr>
            <w:tcW w:w="200" w:type="dxa"/>
            <w:vAlign w:val="bottom"/>
            <w:shd w:val="clear" w:color="auto" w:fill="CCCCCC"/>
          </w:tcPr>
          <w:p>
            <w:pPr>
              <w:spacing w:after="0"/>
              <w:rPr>
                <w:sz w:val="23"/>
                <w:szCs w:val="23"/>
                <w:color w:val="auto"/>
              </w:rPr>
            </w:pPr>
          </w:p>
        </w:tc>
        <w:tc>
          <w:tcPr>
            <w:tcW w:w="720" w:type="dxa"/>
            <w:vAlign w:val="bottom"/>
            <w:shd w:val="clear" w:color="auto" w:fill="CCCCCC"/>
          </w:tcPr>
          <w:p>
            <w:pPr>
              <w:spacing w:after="0"/>
              <w:rPr>
                <w:sz w:val="23"/>
                <w:szCs w:val="23"/>
                <w:color w:val="auto"/>
              </w:rPr>
            </w:pPr>
          </w:p>
        </w:tc>
        <w:tc>
          <w:tcPr>
            <w:tcW w:w="320" w:type="dxa"/>
            <w:vAlign w:val="bottom"/>
            <w:shd w:val="clear" w:color="auto" w:fill="CCCCCC"/>
          </w:tcPr>
          <w:p>
            <w:pPr>
              <w:spacing w:after="0"/>
              <w:rPr>
                <w:sz w:val="23"/>
                <w:szCs w:val="23"/>
                <w:color w:val="auto"/>
              </w:rPr>
            </w:pPr>
          </w:p>
        </w:tc>
        <w:tc>
          <w:tcPr>
            <w:tcW w:w="1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3,483</w:t>
            </w:r>
          </w:p>
        </w:tc>
        <w:tc>
          <w:tcPr>
            <w:tcW w:w="0" w:type="dxa"/>
            <w:vAlign w:val="bottom"/>
          </w:tcPr>
          <w:p>
            <w:pPr>
              <w:spacing w:after="0"/>
              <w:rPr>
                <w:sz w:val="1"/>
                <w:szCs w:val="1"/>
                <w:color w:val="auto"/>
              </w:rPr>
            </w:pPr>
          </w:p>
        </w:tc>
      </w:tr>
      <w:tr>
        <w:trPr>
          <w:trHeight w:val="133"/>
        </w:trPr>
        <w:tc>
          <w:tcPr>
            <w:tcW w:w="9280" w:type="dxa"/>
            <w:vAlign w:val="bottom"/>
            <w:shd w:val="clear" w:color="auto" w:fill="CCCCCC"/>
          </w:tcPr>
          <w:p>
            <w:pPr>
              <w:ind w:left="580"/>
              <w:spacing w:after="0" w:line="133"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CCCC"/>
          </w:tcPr>
          <w:p>
            <w:pPr>
              <w:jc w:val="right"/>
              <w:ind w:right="52"/>
              <w:spacing w:after="0" w:line="13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CCCC"/>
          </w:tcPr>
          <w:p>
            <w:pPr>
              <w:jc w:val="right"/>
              <w:spacing w:after="0" w:line="133" w:lineRule="exact"/>
              <w:rPr>
                <w:sz w:val="20"/>
                <w:szCs w:val="20"/>
                <w:color w:val="auto"/>
              </w:rPr>
            </w:pPr>
            <w:r>
              <w:rPr>
                <w:rFonts w:ascii="Arial" w:cs="Arial" w:eastAsia="Arial" w:hAnsi="Arial"/>
                <w:sz w:val="14"/>
                <w:szCs w:val="14"/>
                <w:color w:val="auto"/>
              </w:rPr>
              <w:t>671</w:t>
            </w:r>
          </w:p>
        </w:tc>
        <w:tc>
          <w:tcPr>
            <w:tcW w:w="320" w:type="dxa"/>
            <w:vAlign w:val="bottom"/>
            <w:shd w:val="clear" w:color="auto" w:fill="CCCCCC"/>
          </w:tcPr>
          <w:p>
            <w:pPr>
              <w:spacing w:after="0"/>
              <w:rPr>
                <w:sz w:val="11"/>
                <w:szCs w:val="11"/>
                <w:color w:val="auto"/>
              </w:rPr>
            </w:pPr>
          </w:p>
        </w:tc>
        <w:tc>
          <w:tcPr>
            <w:tcW w:w="100" w:type="dxa"/>
            <w:vAlign w:val="bottom"/>
            <w:vMerge w:val="continue"/>
            <w:shd w:val="clear" w:color="auto" w:fill="CCCCCC"/>
          </w:tcPr>
          <w:p>
            <w:pPr>
              <w:spacing w:after="0"/>
              <w:rPr>
                <w:sz w:val="11"/>
                <w:szCs w:val="11"/>
                <w:color w:val="auto"/>
              </w:rPr>
            </w:pPr>
          </w:p>
        </w:tc>
        <w:tc>
          <w:tcPr>
            <w:tcW w:w="80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80" w:type="dxa"/>
            <w:vAlign w:val="bottom"/>
            <w:shd w:val="clear" w:color="auto" w:fill="CCCCCC"/>
          </w:tcPr>
          <w:p>
            <w:pPr>
              <w:ind w:left="580"/>
              <w:spacing w:after="0" w:line="149" w:lineRule="exact"/>
              <w:rPr>
                <w:sz w:val="20"/>
                <w:szCs w:val="20"/>
                <w:color w:val="auto"/>
              </w:rPr>
            </w:pPr>
            <w:r>
              <w:rPr>
                <w:rFonts w:ascii="Arial" w:cs="Arial" w:eastAsia="Arial" w:hAnsi="Arial"/>
                <w:sz w:val="14"/>
                <w:szCs w:val="14"/>
                <w:color w:val="auto"/>
              </w:rPr>
              <w:t>Investments</w:t>
            </w:r>
          </w:p>
        </w:tc>
        <w:tc>
          <w:tcPr>
            <w:tcW w:w="200" w:type="dxa"/>
            <w:vAlign w:val="bottom"/>
            <w:shd w:val="clear" w:color="auto" w:fill="CCCCCC"/>
          </w:tcPr>
          <w:p>
            <w:pPr>
              <w:spacing w:after="0"/>
              <w:rPr>
                <w:sz w:val="12"/>
                <w:szCs w:val="12"/>
                <w:color w:val="auto"/>
              </w:rPr>
            </w:pPr>
          </w:p>
        </w:tc>
        <w:tc>
          <w:tcPr>
            <w:tcW w:w="1040" w:type="dxa"/>
            <w:vAlign w:val="bottom"/>
            <w:gridSpan w:val="2"/>
            <w:shd w:val="clear" w:color="auto" w:fill="CCCCCC"/>
          </w:tcPr>
          <w:p>
            <w:pPr>
              <w:jc w:val="right"/>
              <w:ind w:right="320"/>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49"/>
        </w:trPr>
        <w:tc>
          <w:tcPr>
            <w:tcW w:w="9280" w:type="dxa"/>
            <w:vAlign w:val="bottom"/>
            <w:shd w:val="clear" w:color="auto" w:fill="CCCCCC"/>
          </w:tcPr>
          <w:p>
            <w:pPr>
              <w:ind w:left="580"/>
              <w:spacing w:after="0" w:line="149" w:lineRule="exact"/>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CCCC"/>
          </w:tcPr>
          <w:p>
            <w:pPr>
              <w:spacing w:after="0"/>
              <w:rPr>
                <w:sz w:val="12"/>
                <w:szCs w:val="12"/>
                <w:color w:val="auto"/>
              </w:rPr>
            </w:pPr>
          </w:p>
        </w:tc>
        <w:tc>
          <w:tcPr>
            <w:tcW w:w="7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1,711</w:t>
            </w:r>
          </w:p>
        </w:tc>
        <w:tc>
          <w:tcPr>
            <w:tcW w:w="3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b w:val="1"/>
                <w:bCs w:val="1"/>
                <w:color w:val="auto"/>
              </w:rPr>
              <w:t>1,581</w:t>
            </w:r>
          </w:p>
        </w:tc>
        <w:tc>
          <w:tcPr>
            <w:tcW w:w="0" w:type="dxa"/>
            <w:vAlign w:val="bottom"/>
          </w:tcPr>
          <w:p>
            <w:pPr>
              <w:spacing w:after="0"/>
              <w:rPr>
                <w:sz w:val="1"/>
                <w:szCs w:val="1"/>
                <w:color w:val="auto"/>
              </w:rPr>
            </w:pPr>
          </w:p>
        </w:tc>
      </w:tr>
      <w:tr>
        <w:trPr>
          <w:trHeight w:val="165"/>
        </w:trPr>
        <w:tc>
          <w:tcPr>
            <w:tcW w:w="9280" w:type="dxa"/>
            <w:vAlign w:val="bottom"/>
            <w:tcBorders>
              <w:bottom w:val="single" w:sz="8" w:color="CCCCCC"/>
            </w:tcBorders>
            <w:shd w:val="clear" w:color="auto" w:fill="CCCCCC"/>
          </w:tcPr>
          <w:p>
            <w:pPr>
              <w:ind w:left="580"/>
              <w:spacing w:after="0"/>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auto"/>
            </w:tcBorders>
            <w:shd w:val="clear" w:color="auto" w:fill="CCCCCC"/>
          </w:tcPr>
          <w:p>
            <w:pPr>
              <w:spacing w:after="0"/>
              <w:rPr>
                <w:sz w:val="14"/>
                <w:szCs w:val="14"/>
                <w:color w:val="auto"/>
              </w:rPr>
            </w:pPr>
          </w:p>
        </w:tc>
        <w:tc>
          <w:tcPr>
            <w:tcW w:w="7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791</w:t>
            </w:r>
          </w:p>
        </w:tc>
        <w:tc>
          <w:tcPr>
            <w:tcW w:w="320" w:type="dxa"/>
            <w:vAlign w:val="bottom"/>
            <w:tcBorders>
              <w:bottom w:val="single" w:sz="8" w:color="CCCCCC"/>
            </w:tcBorders>
            <w:shd w:val="clear" w:color="auto" w:fill="CCCCCC"/>
          </w:tcPr>
          <w:p>
            <w:pPr>
              <w:spacing w:after="0"/>
              <w:rPr>
                <w:sz w:val="14"/>
                <w:szCs w:val="14"/>
                <w:color w:val="auto"/>
              </w:rPr>
            </w:pPr>
          </w:p>
        </w:tc>
        <w:tc>
          <w:tcPr>
            <w:tcW w:w="100" w:type="dxa"/>
            <w:vAlign w:val="bottom"/>
            <w:tcBorders>
              <w:bottom w:val="single" w:sz="8" w:color="auto"/>
            </w:tcBorders>
            <w:shd w:val="clear" w:color="auto" w:fill="CCCCCC"/>
          </w:tcPr>
          <w:p>
            <w:pPr>
              <w:spacing w:after="0"/>
              <w:rPr>
                <w:sz w:val="14"/>
                <w:szCs w:val="14"/>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863</w:t>
            </w:r>
          </w:p>
        </w:tc>
        <w:tc>
          <w:tcPr>
            <w:tcW w:w="0" w:type="dxa"/>
            <w:vAlign w:val="bottom"/>
          </w:tcPr>
          <w:p>
            <w:pPr>
              <w:spacing w:after="0"/>
              <w:rPr>
                <w:sz w:val="1"/>
                <w:szCs w:val="1"/>
                <w:color w:val="auto"/>
              </w:rPr>
            </w:pPr>
          </w:p>
        </w:tc>
      </w:tr>
      <w:tr>
        <w:trPr>
          <w:trHeight w:val="156"/>
        </w:trPr>
        <w:tc>
          <w:tcPr>
            <w:tcW w:w="9280" w:type="dxa"/>
            <w:vAlign w:val="bottom"/>
            <w:tcBorders>
              <w:bottom w:val="single" w:sz="8" w:color="CCCCCC"/>
            </w:tcBorders>
            <w:shd w:val="clear" w:color="auto" w:fill="CCCCCC"/>
          </w:tcPr>
          <w:p>
            <w:pPr>
              <w:ind w:left="800"/>
              <w:spacing w:after="0" w:line="155" w:lineRule="exact"/>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shd w:val="clear" w:color="auto" w:fill="CCCCCC"/>
          </w:tcPr>
          <w:p>
            <w:pPr>
              <w:spacing w:after="0"/>
              <w:rPr>
                <w:sz w:val="13"/>
                <w:szCs w:val="13"/>
                <w:color w:val="auto"/>
              </w:rPr>
            </w:pPr>
          </w:p>
        </w:tc>
        <w:tc>
          <w:tcPr>
            <w:tcW w:w="72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3,223</w:t>
            </w:r>
          </w:p>
        </w:tc>
        <w:tc>
          <w:tcPr>
            <w:tcW w:w="320" w:type="dxa"/>
            <w:vAlign w:val="bottom"/>
            <w:tcBorders>
              <w:bottom w:val="single" w:sz="8" w:color="CCCCCC"/>
            </w:tcBorders>
            <w:shd w:val="clear" w:color="auto" w:fill="CCCCCC"/>
          </w:tcPr>
          <w:p>
            <w:pPr>
              <w:spacing w:after="0"/>
              <w:rPr>
                <w:sz w:val="13"/>
                <w:szCs w:val="13"/>
                <w:color w:val="auto"/>
              </w:rPr>
            </w:pPr>
          </w:p>
        </w:tc>
        <w:tc>
          <w:tcPr>
            <w:tcW w:w="100" w:type="dxa"/>
            <w:vAlign w:val="bottom"/>
            <w:tcBorders>
              <w:bottom w:val="single" w:sz="8" w:color="auto"/>
            </w:tcBorders>
            <w:shd w:val="clear" w:color="auto" w:fill="CCCCCC"/>
          </w:tcPr>
          <w:p>
            <w:pPr>
              <w:spacing w:after="0"/>
              <w:rPr>
                <w:sz w:val="13"/>
                <w:szCs w:val="13"/>
                <w:color w:val="auto"/>
              </w:rPr>
            </w:pPr>
          </w:p>
        </w:tc>
        <w:tc>
          <w:tcPr>
            <w:tcW w:w="80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5,968</w:t>
            </w:r>
          </w:p>
        </w:tc>
        <w:tc>
          <w:tcPr>
            <w:tcW w:w="0" w:type="dxa"/>
            <w:vAlign w:val="bottom"/>
          </w:tcPr>
          <w:p>
            <w:pPr>
              <w:spacing w:after="0"/>
              <w:rPr>
                <w:sz w:val="1"/>
                <w:szCs w:val="1"/>
                <w:color w:val="auto"/>
              </w:rPr>
            </w:pPr>
          </w:p>
        </w:tc>
      </w:tr>
      <w:tr>
        <w:trPr>
          <w:trHeight w:val="30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Investments</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5,947</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6,267</w:t>
            </w:r>
          </w:p>
        </w:tc>
        <w:tc>
          <w:tcPr>
            <w:tcW w:w="0" w:type="dxa"/>
            <w:vAlign w:val="bottom"/>
          </w:tcPr>
          <w:p>
            <w:pPr>
              <w:spacing w:after="0"/>
              <w:rPr>
                <w:sz w:val="1"/>
                <w:szCs w:val="1"/>
                <w:color w:val="auto"/>
              </w:rPr>
            </w:pPr>
          </w:p>
        </w:tc>
      </w:tr>
      <w:tr>
        <w:trPr>
          <w:trHeight w:val="28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23,855</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23,441</w:t>
            </w:r>
          </w:p>
        </w:tc>
        <w:tc>
          <w:tcPr>
            <w:tcW w:w="0" w:type="dxa"/>
            <w:vAlign w:val="bottom"/>
          </w:tcPr>
          <w:p>
            <w:pPr>
              <w:spacing w:after="0"/>
              <w:rPr>
                <w:sz w:val="1"/>
                <w:szCs w:val="1"/>
                <w:color w:val="auto"/>
              </w:rPr>
            </w:pPr>
          </w:p>
        </w:tc>
      </w:tr>
      <w:tr>
        <w:trPr>
          <w:trHeight w:val="28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Franchise rights</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59,452</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59,452</w:t>
            </w:r>
          </w:p>
        </w:tc>
        <w:tc>
          <w:tcPr>
            <w:tcW w:w="0" w:type="dxa"/>
            <w:vAlign w:val="bottom"/>
          </w:tcPr>
          <w:p>
            <w:pPr>
              <w:spacing w:after="0"/>
              <w:rPr>
                <w:sz w:val="1"/>
                <w:szCs w:val="1"/>
                <w:color w:val="auto"/>
              </w:rPr>
            </w:pPr>
          </w:p>
        </w:tc>
      </w:tr>
      <w:tr>
        <w:trPr>
          <w:trHeight w:val="28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14,933</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15,029</w:t>
            </w:r>
          </w:p>
        </w:tc>
        <w:tc>
          <w:tcPr>
            <w:tcW w:w="0" w:type="dxa"/>
            <w:vAlign w:val="bottom"/>
          </w:tcPr>
          <w:p>
            <w:pPr>
              <w:spacing w:after="0"/>
              <w:rPr>
                <w:sz w:val="1"/>
                <w:szCs w:val="1"/>
                <w:color w:val="auto"/>
              </w:rPr>
            </w:pPr>
          </w:p>
        </w:tc>
      </w:tr>
      <w:tr>
        <w:trPr>
          <w:trHeight w:val="28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Other intangible assets, net</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4,105</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3,976</w:t>
            </w:r>
          </w:p>
        </w:tc>
        <w:tc>
          <w:tcPr>
            <w:tcW w:w="0" w:type="dxa"/>
            <w:vAlign w:val="bottom"/>
          </w:tcPr>
          <w:p>
            <w:pPr>
              <w:spacing w:after="0"/>
              <w:rPr>
                <w:sz w:val="1"/>
                <w:szCs w:val="1"/>
                <w:color w:val="auto"/>
              </w:rPr>
            </w:pPr>
          </w:p>
        </w:tc>
      </w:tr>
      <w:tr>
        <w:trPr>
          <w:trHeight w:val="271"/>
        </w:trPr>
        <w:tc>
          <w:tcPr>
            <w:tcW w:w="928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4"/>
                <w:szCs w:val="14"/>
                <w:color w:val="auto"/>
              </w:rPr>
              <w:t>Other noncurrent assets, net</w:t>
            </w:r>
          </w:p>
        </w:tc>
        <w:tc>
          <w:tcPr>
            <w:tcW w:w="200" w:type="dxa"/>
            <w:vAlign w:val="bottom"/>
            <w:tcBorders>
              <w:bottom w:val="single" w:sz="8" w:color="auto"/>
            </w:tcBorders>
            <w:shd w:val="clear" w:color="auto" w:fill="CCCCCC"/>
          </w:tcPr>
          <w:p>
            <w:pPr>
              <w:spacing w:after="0"/>
              <w:rPr>
                <w:sz w:val="23"/>
                <w:szCs w:val="23"/>
                <w:color w:val="auto"/>
              </w:rPr>
            </w:pPr>
          </w:p>
        </w:tc>
        <w:tc>
          <w:tcPr>
            <w:tcW w:w="7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1,218</w:t>
            </w:r>
          </w:p>
        </w:tc>
        <w:tc>
          <w:tcPr>
            <w:tcW w:w="320" w:type="dxa"/>
            <w:vAlign w:val="bottom"/>
            <w:tcBorders>
              <w:bottom w:val="single" w:sz="8" w:color="CCCCCC"/>
            </w:tcBorders>
            <w:shd w:val="clear" w:color="auto" w:fill="CCCCCC"/>
          </w:tcPr>
          <w:p>
            <w:pPr>
              <w:spacing w:after="0"/>
              <w:rPr>
                <w:sz w:val="23"/>
                <w:szCs w:val="23"/>
                <w:color w:val="auto"/>
              </w:rPr>
            </w:pPr>
          </w:p>
        </w:tc>
        <w:tc>
          <w:tcPr>
            <w:tcW w:w="100" w:type="dxa"/>
            <w:vAlign w:val="bottom"/>
            <w:tcBorders>
              <w:bottom w:val="single" w:sz="8" w:color="auto"/>
            </w:tcBorders>
            <w:shd w:val="clear" w:color="auto" w:fill="CCCCCC"/>
          </w:tcPr>
          <w:p>
            <w:pPr>
              <w:spacing w:after="0"/>
              <w:rPr>
                <w:sz w:val="23"/>
                <w:szCs w:val="23"/>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1,287</w:t>
            </w:r>
          </w:p>
        </w:tc>
        <w:tc>
          <w:tcPr>
            <w:tcW w:w="0" w:type="dxa"/>
            <w:vAlign w:val="bottom"/>
          </w:tcPr>
          <w:p>
            <w:pPr>
              <w:spacing w:after="0"/>
              <w:rPr>
                <w:sz w:val="1"/>
                <w:szCs w:val="1"/>
                <w:color w:val="auto"/>
              </w:rPr>
            </w:pPr>
          </w:p>
        </w:tc>
      </w:tr>
      <w:tr>
        <w:trPr>
          <w:trHeight w:val="196"/>
        </w:trPr>
        <w:tc>
          <w:tcPr>
            <w:tcW w:w="9280" w:type="dxa"/>
            <w:vAlign w:val="bottom"/>
            <w:tcBorders>
              <w:bottom w:val="single" w:sz="8" w:color="CCCCCC"/>
            </w:tcBorders>
            <w:shd w:val="clear" w:color="auto" w:fill="CCCCCC"/>
          </w:tcPr>
          <w:p>
            <w:pPr>
              <w:spacing w:after="0"/>
              <w:rPr>
                <w:sz w:val="17"/>
                <w:szCs w:val="17"/>
                <w:color w:val="auto"/>
              </w:rPr>
            </w:pPr>
          </w:p>
        </w:tc>
        <w:tc>
          <w:tcPr>
            <w:tcW w:w="200" w:type="dxa"/>
            <w:vAlign w:val="bottom"/>
            <w:tcBorders>
              <w:bottom w:val="single" w:sz="8" w:color="auto"/>
            </w:tcBorders>
            <w:shd w:val="clear" w:color="auto" w:fill="CCCCCC"/>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112,733</w:t>
            </w:r>
          </w:p>
        </w:tc>
        <w:tc>
          <w:tcPr>
            <w:tcW w:w="320" w:type="dxa"/>
            <w:vAlign w:val="bottom"/>
            <w:tcBorders>
              <w:bottom w:val="single" w:sz="8" w:color="CCCCCC"/>
            </w:tcBorders>
            <w:shd w:val="clear" w:color="auto" w:fill="CCCCCC"/>
          </w:tcPr>
          <w:p>
            <w:pPr>
              <w:spacing w:after="0"/>
              <w:rPr>
                <w:sz w:val="17"/>
                <w:szCs w:val="17"/>
                <w:color w:val="auto"/>
              </w:rPr>
            </w:pPr>
          </w:p>
        </w:tc>
        <w:tc>
          <w:tcPr>
            <w:tcW w:w="10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115,420</w:t>
            </w:r>
          </w:p>
        </w:tc>
        <w:tc>
          <w:tcPr>
            <w:tcW w:w="0" w:type="dxa"/>
            <w:vAlign w:val="bottom"/>
          </w:tcPr>
          <w:p>
            <w:pPr>
              <w:spacing w:after="0"/>
              <w:rPr>
                <w:sz w:val="1"/>
                <w:szCs w:val="1"/>
                <w:color w:val="auto"/>
              </w:rPr>
            </w:pPr>
          </w:p>
        </w:tc>
      </w:tr>
      <w:tr>
        <w:trPr>
          <w:trHeight w:val="291"/>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spacing w:after="0"/>
              <w:rPr>
                <w:sz w:val="24"/>
                <w:szCs w:val="24"/>
                <w:color w:val="auto"/>
              </w:rPr>
            </w:pP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CCCC"/>
          </w:tcPr>
          <w:p>
            <w:pPr>
              <w:spacing w:after="0"/>
              <w:rPr>
                <w:sz w:val="21"/>
                <w:szCs w:val="21"/>
                <w:color w:val="auto"/>
              </w:rPr>
            </w:pPr>
          </w:p>
        </w:tc>
        <w:tc>
          <w:tcPr>
            <w:tcW w:w="720" w:type="dxa"/>
            <w:vAlign w:val="bottom"/>
            <w:shd w:val="clear" w:color="auto" w:fill="CCCCCC"/>
          </w:tcPr>
          <w:p>
            <w:pPr>
              <w:spacing w:after="0"/>
              <w:rPr>
                <w:sz w:val="21"/>
                <w:szCs w:val="21"/>
                <w:color w:val="auto"/>
              </w:rPr>
            </w:pPr>
          </w:p>
        </w:tc>
        <w:tc>
          <w:tcPr>
            <w:tcW w:w="320" w:type="dxa"/>
            <w:vAlign w:val="bottom"/>
            <w:shd w:val="clear" w:color="auto" w:fill="CCCCCC"/>
          </w:tcPr>
          <w:p>
            <w:pPr>
              <w:spacing w:after="0"/>
              <w:rPr>
                <w:sz w:val="21"/>
                <w:szCs w:val="21"/>
                <w:color w:val="auto"/>
              </w:rPr>
            </w:pPr>
          </w:p>
        </w:tc>
        <w:tc>
          <w:tcPr>
            <w:tcW w:w="1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3,006</w:t>
            </w:r>
          </w:p>
        </w:tc>
        <w:tc>
          <w:tcPr>
            <w:tcW w:w="0" w:type="dxa"/>
            <w:vAlign w:val="bottom"/>
          </w:tcPr>
          <w:p>
            <w:pPr>
              <w:spacing w:after="0"/>
              <w:rPr>
                <w:sz w:val="1"/>
                <w:szCs w:val="1"/>
                <w:color w:val="auto"/>
              </w:rPr>
            </w:pPr>
          </w:p>
        </w:tc>
      </w:tr>
      <w:tr>
        <w:trPr>
          <w:trHeight w:val="133"/>
        </w:trPr>
        <w:tc>
          <w:tcPr>
            <w:tcW w:w="9280" w:type="dxa"/>
            <w:vAlign w:val="bottom"/>
            <w:shd w:val="clear" w:color="auto" w:fill="CCCCCC"/>
          </w:tcPr>
          <w:p>
            <w:pPr>
              <w:ind w:left="58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00" w:type="dxa"/>
            <w:vAlign w:val="bottom"/>
            <w:shd w:val="clear" w:color="auto" w:fill="CCCCCC"/>
          </w:tcPr>
          <w:p>
            <w:pPr>
              <w:jc w:val="right"/>
              <w:ind w:right="52"/>
              <w:spacing w:after="0" w:line="13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CCCC"/>
          </w:tcPr>
          <w:p>
            <w:pPr>
              <w:jc w:val="right"/>
              <w:spacing w:after="0" w:line="133" w:lineRule="exact"/>
              <w:rPr>
                <w:sz w:val="20"/>
                <w:szCs w:val="20"/>
                <w:color w:val="auto"/>
              </w:rPr>
            </w:pPr>
            <w:r>
              <w:rPr>
                <w:rFonts w:ascii="Arial" w:cs="Arial" w:eastAsia="Arial" w:hAnsi="Arial"/>
                <w:sz w:val="14"/>
                <w:szCs w:val="14"/>
                <w:color w:val="auto"/>
              </w:rPr>
              <w:t>3,094</w:t>
            </w:r>
          </w:p>
        </w:tc>
        <w:tc>
          <w:tcPr>
            <w:tcW w:w="320" w:type="dxa"/>
            <w:vAlign w:val="bottom"/>
            <w:shd w:val="clear" w:color="auto" w:fill="CCCCCC"/>
          </w:tcPr>
          <w:p>
            <w:pPr>
              <w:spacing w:after="0"/>
              <w:rPr>
                <w:sz w:val="11"/>
                <w:szCs w:val="11"/>
                <w:color w:val="auto"/>
              </w:rPr>
            </w:pPr>
          </w:p>
        </w:tc>
        <w:tc>
          <w:tcPr>
            <w:tcW w:w="100" w:type="dxa"/>
            <w:vAlign w:val="bottom"/>
            <w:vMerge w:val="continue"/>
            <w:shd w:val="clear" w:color="auto" w:fill="CCCCCC"/>
          </w:tcPr>
          <w:p>
            <w:pPr>
              <w:spacing w:after="0"/>
              <w:rPr>
                <w:sz w:val="11"/>
                <w:szCs w:val="11"/>
                <w:color w:val="auto"/>
              </w:rPr>
            </w:pPr>
          </w:p>
        </w:tc>
        <w:tc>
          <w:tcPr>
            <w:tcW w:w="80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80" w:type="dxa"/>
            <w:vAlign w:val="bottom"/>
            <w:shd w:val="clear" w:color="auto" w:fill="CCCCCC"/>
          </w:tcPr>
          <w:p>
            <w:pPr>
              <w:ind w:left="5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CCCC"/>
          </w:tcPr>
          <w:p>
            <w:pPr>
              <w:spacing w:after="0"/>
              <w:rPr>
                <w:sz w:val="12"/>
                <w:szCs w:val="12"/>
                <w:color w:val="auto"/>
              </w:rPr>
            </w:pPr>
          </w:p>
        </w:tc>
        <w:tc>
          <w:tcPr>
            <w:tcW w:w="7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2,999</w:t>
            </w:r>
          </w:p>
        </w:tc>
        <w:tc>
          <w:tcPr>
            <w:tcW w:w="3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b w:val="1"/>
                <w:bCs w:val="1"/>
                <w:color w:val="auto"/>
              </w:rPr>
              <w:t>3,272</w:t>
            </w:r>
          </w:p>
        </w:tc>
        <w:tc>
          <w:tcPr>
            <w:tcW w:w="0" w:type="dxa"/>
            <w:vAlign w:val="bottom"/>
          </w:tcPr>
          <w:p>
            <w:pPr>
              <w:spacing w:after="0"/>
              <w:rPr>
                <w:sz w:val="1"/>
                <w:szCs w:val="1"/>
                <w:color w:val="auto"/>
              </w:rPr>
            </w:pPr>
          </w:p>
        </w:tc>
      </w:tr>
      <w:tr>
        <w:trPr>
          <w:trHeight w:val="165"/>
        </w:trPr>
        <w:tc>
          <w:tcPr>
            <w:tcW w:w="9280" w:type="dxa"/>
            <w:vAlign w:val="bottom"/>
            <w:tcBorders>
              <w:bottom w:val="single" w:sz="8" w:color="CCCCCC"/>
            </w:tcBorders>
            <w:shd w:val="clear" w:color="auto" w:fill="CCCCCC"/>
          </w:tcPr>
          <w:p>
            <w:pPr>
              <w:ind w:left="58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Borders>
              <w:bottom w:val="single" w:sz="8" w:color="auto"/>
            </w:tcBorders>
            <w:shd w:val="clear" w:color="auto" w:fill="CCCCCC"/>
          </w:tcPr>
          <w:p>
            <w:pPr>
              <w:spacing w:after="0"/>
              <w:rPr>
                <w:sz w:val="14"/>
                <w:szCs w:val="14"/>
                <w:color w:val="auto"/>
              </w:rPr>
            </w:pPr>
          </w:p>
        </w:tc>
        <w:tc>
          <w:tcPr>
            <w:tcW w:w="7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1,156</w:t>
            </w:r>
          </w:p>
        </w:tc>
        <w:tc>
          <w:tcPr>
            <w:tcW w:w="320" w:type="dxa"/>
            <w:vAlign w:val="bottom"/>
            <w:tcBorders>
              <w:bottom w:val="single" w:sz="8" w:color="CCCCCC"/>
            </w:tcBorders>
            <w:shd w:val="clear" w:color="auto" w:fill="CCCCCC"/>
          </w:tcPr>
          <w:p>
            <w:pPr>
              <w:spacing w:after="0"/>
              <w:rPr>
                <w:sz w:val="14"/>
                <w:szCs w:val="14"/>
                <w:color w:val="auto"/>
              </w:rPr>
            </w:pPr>
          </w:p>
        </w:tc>
        <w:tc>
          <w:tcPr>
            <w:tcW w:w="100" w:type="dxa"/>
            <w:vAlign w:val="bottom"/>
            <w:tcBorders>
              <w:bottom w:val="single" w:sz="8" w:color="auto"/>
            </w:tcBorders>
            <w:shd w:val="clear" w:color="auto" w:fill="CCCCCC"/>
          </w:tcPr>
          <w:p>
            <w:pPr>
              <w:spacing w:after="0"/>
              <w:rPr>
                <w:sz w:val="14"/>
                <w:szCs w:val="14"/>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2,337</w:t>
            </w:r>
          </w:p>
        </w:tc>
        <w:tc>
          <w:tcPr>
            <w:tcW w:w="0" w:type="dxa"/>
            <w:vAlign w:val="bottom"/>
          </w:tcPr>
          <w:p>
            <w:pPr>
              <w:spacing w:after="0"/>
              <w:rPr>
                <w:sz w:val="1"/>
                <w:szCs w:val="1"/>
                <w:color w:val="auto"/>
              </w:rPr>
            </w:pPr>
          </w:p>
        </w:tc>
      </w:tr>
      <w:tr>
        <w:trPr>
          <w:trHeight w:val="156"/>
        </w:trPr>
        <w:tc>
          <w:tcPr>
            <w:tcW w:w="9280" w:type="dxa"/>
            <w:vAlign w:val="bottom"/>
            <w:tcBorders>
              <w:bottom w:val="single" w:sz="8" w:color="CCCCCC"/>
            </w:tcBorders>
            <w:shd w:val="clear" w:color="auto" w:fill="CCCCCC"/>
          </w:tcPr>
          <w:p>
            <w:pPr>
              <w:ind w:left="80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shd w:val="clear" w:color="auto" w:fill="CCCCCC"/>
          </w:tcPr>
          <w:p>
            <w:pPr>
              <w:spacing w:after="0"/>
              <w:rPr>
                <w:sz w:val="13"/>
                <w:szCs w:val="13"/>
                <w:color w:val="auto"/>
              </w:rPr>
            </w:pPr>
          </w:p>
        </w:tc>
        <w:tc>
          <w:tcPr>
            <w:tcW w:w="72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7,249</w:t>
            </w:r>
          </w:p>
        </w:tc>
        <w:tc>
          <w:tcPr>
            <w:tcW w:w="320" w:type="dxa"/>
            <w:vAlign w:val="bottom"/>
            <w:tcBorders>
              <w:bottom w:val="single" w:sz="8" w:color="CCCCCC"/>
            </w:tcBorders>
            <w:shd w:val="clear" w:color="auto" w:fill="CCCCCC"/>
          </w:tcPr>
          <w:p>
            <w:pPr>
              <w:spacing w:after="0"/>
              <w:rPr>
                <w:sz w:val="13"/>
                <w:szCs w:val="13"/>
                <w:color w:val="auto"/>
              </w:rPr>
            </w:pPr>
          </w:p>
        </w:tc>
        <w:tc>
          <w:tcPr>
            <w:tcW w:w="100" w:type="dxa"/>
            <w:vAlign w:val="bottom"/>
            <w:tcBorders>
              <w:bottom w:val="single" w:sz="8" w:color="auto"/>
            </w:tcBorders>
            <w:shd w:val="clear" w:color="auto" w:fill="CCCCCC"/>
          </w:tcPr>
          <w:p>
            <w:pPr>
              <w:spacing w:after="0"/>
              <w:rPr>
                <w:sz w:val="13"/>
                <w:szCs w:val="13"/>
                <w:color w:val="auto"/>
              </w:rPr>
            </w:pPr>
          </w:p>
        </w:tc>
        <w:tc>
          <w:tcPr>
            <w:tcW w:w="80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8,615</w:t>
            </w:r>
          </w:p>
        </w:tc>
        <w:tc>
          <w:tcPr>
            <w:tcW w:w="0" w:type="dxa"/>
            <w:vAlign w:val="bottom"/>
          </w:tcPr>
          <w:p>
            <w:pPr>
              <w:spacing w:after="0"/>
              <w:rPr>
                <w:sz w:val="1"/>
                <w:szCs w:val="1"/>
                <w:color w:val="auto"/>
              </w:rPr>
            </w:pPr>
          </w:p>
        </w:tc>
      </w:tr>
      <w:tr>
        <w:trPr>
          <w:trHeight w:val="30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27,940</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28,582</w:t>
            </w:r>
          </w:p>
        </w:tc>
        <w:tc>
          <w:tcPr>
            <w:tcW w:w="0" w:type="dxa"/>
            <w:vAlign w:val="bottom"/>
          </w:tcPr>
          <w:p>
            <w:pPr>
              <w:spacing w:after="0"/>
              <w:rPr>
                <w:sz w:val="1"/>
                <w:szCs w:val="1"/>
                <w:color w:val="auto"/>
              </w:rPr>
            </w:pPr>
          </w:p>
        </w:tc>
      </w:tr>
      <w:tr>
        <w:trPr>
          <w:trHeight w:val="28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27,800</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27,756</w:t>
            </w:r>
          </w:p>
        </w:tc>
        <w:tc>
          <w:tcPr>
            <w:tcW w:w="0" w:type="dxa"/>
            <w:vAlign w:val="bottom"/>
          </w:tcPr>
          <w:p>
            <w:pPr>
              <w:spacing w:after="0"/>
              <w:rPr>
                <w:sz w:val="1"/>
                <w:szCs w:val="1"/>
                <w:color w:val="auto"/>
              </w:rPr>
            </w:pPr>
          </w:p>
        </w:tc>
      </w:tr>
      <w:tr>
        <w:trPr>
          <w:trHeight w:val="28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Other noncurrent liabilities</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6,767</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7,140</w:t>
            </w:r>
          </w:p>
        </w:tc>
        <w:tc>
          <w:tcPr>
            <w:tcW w:w="0" w:type="dxa"/>
            <w:vAlign w:val="bottom"/>
          </w:tcPr>
          <w:p>
            <w:pPr>
              <w:spacing w:after="0"/>
              <w:rPr>
                <w:sz w:val="1"/>
                <w:szCs w:val="1"/>
                <w:color w:val="auto"/>
              </w:rPr>
            </w:pPr>
          </w:p>
        </w:tc>
      </w:tr>
      <w:tr>
        <w:trPr>
          <w:trHeight w:val="284"/>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Redeemable noncontrolling interests</w:t>
            </w:r>
          </w:p>
        </w:tc>
        <w:tc>
          <w:tcPr>
            <w:tcW w:w="20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166</w:t>
            </w:r>
          </w:p>
        </w:tc>
        <w:tc>
          <w:tcPr>
            <w:tcW w:w="3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270"/>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Equity</w:t>
            </w:r>
          </w:p>
        </w:tc>
        <w:tc>
          <w:tcPr>
            <w:tcW w:w="200" w:type="dxa"/>
            <w:vAlign w:val="bottom"/>
            <w:shd w:val="clear" w:color="auto" w:fill="CCCCCC"/>
          </w:tcPr>
          <w:p>
            <w:pPr>
              <w:spacing w:after="0"/>
              <w:rPr>
                <w:sz w:val="23"/>
                <w:szCs w:val="23"/>
                <w:color w:val="auto"/>
              </w:rPr>
            </w:pPr>
          </w:p>
        </w:tc>
        <w:tc>
          <w:tcPr>
            <w:tcW w:w="720" w:type="dxa"/>
            <w:vAlign w:val="bottom"/>
            <w:shd w:val="clear" w:color="auto" w:fill="CCCCCC"/>
          </w:tcPr>
          <w:p>
            <w:pPr>
              <w:spacing w:after="0"/>
              <w:rPr>
                <w:sz w:val="23"/>
                <w:szCs w:val="23"/>
                <w:color w:val="auto"/>
              </w:rPr>
            </w:pPr>
          </w:p>
        </w:tc>
        <w:tc>
          <w:tcPr>
            <w:tcW w:w="32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8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43,082</w:t>
            </w:r>
          </w:p>
        </w:tc>
        <w:tc>
          <w:tcPr>
            <w:tcW w:w="0" w:type="dxa"/>
            <w:vAlign w:val="bottom"/>
          </w:tcPr>
          <w:p>
            <w:pPr>
              <w:spacing w:after="0"/>
              <w:rPr>
                <w:sz w:val="1"/>
                <w:szCs w:val="1"/>
                <w:color w:val="auto"/>
              </w:rPr>
            </w:pPr>
          </w:p>
        </w:tc>
      </w:tr>
      <w:tr>
        <w:trPr>
          <w:trHeight w:val="133"/>
        </w:trPr>
        <w:tc>
          <w:tcPr>
            <w:tcW w:w="9280" w:type="dxa"/>
            <w:vAlign w:val="bottom"/>
            <w:shd w:val="clear" w:color="auto" w:fill="CCCCCC"/>
          </w:tcPr>
          <w:p>
            <w:pPr>
              <w:ind w:left="580"/>
              <w:spacing w:after="0" w:line="133" w:lineRule="exact"/>
              <w:rPr>
                <w:sz w:val="20"/>
                <w:szCs w:val="20"/>
                <w:color w:val="auto"/>
              </w:rPr>
            </w:pPr>
            <w:r>
              <w:rPr>
                <w:rFonts w:ascii="Arial" w:cs="Arial" w:eastAsia="Arial" w:hAnsi="Arial"/>
                <w:sz w:val="14"/>
                <w:szCs w:val="14"/>
                <w:color w:val="auto"/>
              </w:rPr>
              <w:t>Comcast Corporation shareholders’ equity</w:t>
            </w:r>
          </w:p>
        </w:tc>
        <w:tc>
          <w:tcPr>
            <w:tcW w:w="200" w:type="dxa"/>
            <w:vAlign w:val="bottom"/>
            <w:shd w:val="clear" w:color="auto" w:fill="CCCCCC"/>
          </w:tcPr>
          <w:p>
            <w:pPr>
              <w:spacing w:after="0"/>
              <w:rPr>
                <w:sz w:val="11"/>
                <w:szCs w:val="11"/>
                <w:color w:val="auto"/>
              </w:rPr>
            </w:pPr>
          </w:p>
        </w:tc>
        <w:tc>
          <w:tcPr>
            <w:tcW w:w="720" w:type="dxa"/>
            <w:vAlign w:val="bottom"/>
            <w:shd w:val="clear" w:color="auto" w:fill="CCCCCC"/>
          </w:tcPr>
          <w:p>
            <w:pPr>
              <w:jc w:val="right"/>
              <w:spacing w:after="0" w:line="133" w:lineRule="exact"/>
              <w:rPr>
                <w:sz w:val="20"/>
                <w:szCs w:val="20"/>
                <w:color w:val="auto"/>
              </w:rPr>
            </w:pPr>
            <w:r>
              <w:rPr>
                <w:rFonts w:ascii="Arial" w:cs="Arial" w:eastAsia="Arial" w:hAnsi="Arial"/>
                <w:sz w:val="14"/>
                <w:szCs w:val="14"/>
                <w:color w:val="auto"/>
              </w:rPr>
              <w:t>42,721</w:t>
            </w:r>
          </w:p>
        </w:tc>
        <w:tc>
          <w:tcPr>
            <w:tcW w:w="32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80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280" w:type="dxa"/>
            <w:vAlign w:val="bottom"/>
            <w:shd w:val="clear" w:color="auto" w:fill="CCCCCC"/>
          </w:tcPr>
          <w:p>
            <w:pPr>
              <w:ind w:left="580"/>
              <w:spacing w:after="0"/>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CCCC"/>
          </w:tcPr>
          <w:p>
            <w:pPr>
              <w:spacing w:after="0"/>
              <w:rPr>
                <w:sz w:val="14"/>
                <w:szCs w:val="14"/>
                <w:color w:val="auto"/>
              </w:rPr>
            </w:pPr>
          </w:p>
        </w:tc>
        <w:tc>
          <w:tcPr>
            <w:tcW w:w="1040" w:type="dxa"/>
            <w:vAlign w:val="bottom"/>
            <w:gridSpan w:val="2"/>
            <w:shd w:val="clear" w:color="auto" w:fill="CCCCCC"/>
          </w:tcPr>
          <w:p>
            <w:pPr>
              <w:jc w:val="right"/>
              <w:ind w:right="320"/>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CCCC"/>
          </w:tcPr>
          <w:p>
            <w:pPr>
              <w:spacing w:after="0"/>
              <w:rPr>
                <w:sz w:val="14"/>
                <w:szCs w:val="1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156"/>
        </w:trPr>
        <w:tc>
          <w:tcPr>
            <w:tcW w:w="9280" w:type="dxa"/>
            <w:vAlign w:val="bottom"/>
            <w:tcBorders>
              <w:top w:val="single" w:sz="8" w:color="CCCCCC"/>
              <w:bottom w:val="single" w:sz="8" w:color="CCCCCC"/>
            </w:tcBorders>
            <w:shd w:val="clear" w:color="auto" w:fill="CCCCCC"/>
          </w:tcPr>
          <w:p>
            <w:pPr>
              <w:ind w:left="800"/>
              <w:spacing w:after="0" w:line="155" w:lineRule="exact"/>
              <w:rPr>
                <w:sz w:val="20"/>
                <w:szCs w:val="20"/>
                <w:color w:val="auto"/>
              </w:rPr>
            </w:pPr>
            <w:r>
              <w:rPr>
                <w:rFonts w:ascii="Arial" w:cs="Arial" w:eastAsia="Arial" w:hAnsi="Arial"/>
                <w:sz w:val="14"/>
                <w:szCs w:val="14"/>
                <w:color w:val="auto"/>
              </w:rPr>
              <w:t>Total Equity</w:t>
            </w:r>
          </w:p>
        </w:tc>
        <w:tc>
          <w:tcPr>
            <w:tcW w:w="200" w:type="dxa"/>
            <w:vAlign w:val="bottom"/>
            <w:tcBorders>
              <w:top w:val="single" w:sz="8" w:color="auto"/>
              <w:bottom w:val="single" w:sz="8" w:color="auto"/>
            </w:tcBorders>
            <w:shd w:val="clear" w:color="auto" w:fill="CCCCCC"/>
          </w:tcPr>
          <w:p>
            <w:pPr>
              <w:spacing w:after="0"/>
              <w:rPr>
                <w:sz w:val="13"/>
                <w:szCs w:val="13"/>
                <w:color w:val="auto"/>
              </w:rPr>
            </w:pPr>
          </w:p>
        </w:tc>
        <w:tc>
          <w:tcPr>
            <w:tcW w:w="720" w:type="dxa"/>
            <w:vAlign w:val="bottom"/>
            <w:tcBorders>
              <w:top w:val="single" w:sz="8" w:color="auto"/>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42,811</w:t>
            </w:r>
          </w:p>
        </w:tc>
        <w:tc>
          <w:tcPr>
            <w:tcW w:w="320" w:type="dxa"/>
            <w:vAlign w:val="bottom"/>
            <w:tcBorders>
              <w:top w:val="single" w:sz="8" w:color="CCCCCC"/>
              <w:bottom w:val="single" w:sz="8" w:color="CCCCCC"/>
            </w:tcBorders>
            <w:shd w:val="clear" w:color="auto" w:fill="CCCCCC"/>
          </w:tcPr>
          <w:p>
            <w:pPr>
              <w:spacing w:after="0"/>
              <w:rPr>
                <w:sz w:val="13"/>
                <w:szCs w:val="13"/>
                <w:color w:val="auto"/>
              </w:rPr>
            </w:pPr>
          </w:p>
        </w:tc>
        <w:tc>
          <w:tcPr>
            <w:tcW w:w="100" w:type="dxa"/>
            <w:vAlign w:val="bottom"/>
            <w:tcBorders>
              <w:top w:val="single" w:sz="8" w:color="auto"/>
              <w:bottom w:val="single" w:sz="8" w:color="auto"/>
            </w:tcBorders>
            <w:shd w:val="clear" w:color="auto" w:fill="CCCCCC"/>
          </w:tcPr>
          <w:p>
            <w:pPr>
              <w:spacing w:after="0"/>
              <w:rPr>
                <w:sz w:val="13"/>
                <w:szCs w:val="13"/>
                <w:color w:val="auto"/>
              </w:rPr>
            </w:pPr>
          </w:p>
        </w:tc>
        <w:tc>
          <w:tcPr>
            <w:tcW w:w="800" w:type="dxa"/>
            <w:vAlign w:val="bottom"/>
            <w:tcBorders>
              <w:top w:val="single" w:sz="8" w:color="auto"/>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43,179</w:t>
            </w:r>
          </w:p>
        </w:tc>
        <w:tc>
          <w:tcPr>
            <w:tcW w:w="0" w:type="dxa"/>
            <w:vAlign w:val="bottom"/>
          </w:tcPr>
          <w:p>
            <w:pPr>
              <w:spacing w:after="0"/>
              <w:rPr>
                <w:sz w:val="1"/>
                <w:szCs w:val="1"/>
                <w:color w:val="auto"/>
              </w:rPr>
            </w:pPr>
          </w:p>
        </w:tc>
      </w:tr>
      <w:tr>
        <w:trPr>
          <w:trHeight w:val="196"/>
        </w:trPr>
        <w:tc>
          <w:tcPr>
            <w:tcW w:w="9280" w:type="dxa"/>
            <w:vAlign w:val="bottom"/>
            <w:tcBorders>
              <w:bottom w:val="single" w:sz="8" w:color="CCCCCC"/>
            </w:tcBorders>
            <w:shd w:val="clear" w:color="auto" w:fill="CCCCCC"/>
          </w:tcPr>
          <w:p>
            <w:pPr>
              <w:spacing w:after="0"/>
              <w:rPr>
                <w:sz w:val="17"/>
                <w:szCs w:val="17"/>
                <w:color w:val="auto"/>
              </w:rPr>
            </w:pPr>
          </w:p>
        </w:tc>
        <w:tc>
          <w:tcPr>
            <w:tcW w:w="200" w:type="dxa"/>
            <w:vAlign w:val="bottom"/>
            <w:tcBorders>
              <w:bottom w:val="single" w:sz="8" w:color="auto"/>
            </w:tcBorders>
            <w:shd w:val="clear" w:color="auto" w:fill="CCCCCC"/>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112,733</w:t>
            </w:r>
          </w:p>
        </w:tc>
        <w:tc>
          <w:tcPr>
            <w:tcW w:w="320" w:type="dxa"/>
            <w:vAlign w:val="bottom"/>
            <w:tcBorders>
              <w:bottom w:val="single" w:sz="8" w:color="CCCCCC"/>
            </w:tcBorders>
            <w:shd w:val="clear" w:color="auto" w:fill="CCCCCC"/>
          </w:tcPr>
          <w:p>
            <w:pPr>
              <w:spacing w:after="0"/>
              <w:rPr>
                <w:sz w:val="17"/>
                <w:szCs w:val="17"/>
                <w:color w:val="auto"/>
              </w:rPr>
            </w:pPr>
          </w:p>
        </w:tc>
        <w:tc>
          <w:tcPr>
            <w:tcW w:w="10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115,420</w:t>
            </w:r>
          </w:p>
        </w:tc>
        <w:tc>
          <w:tcPr>
            <w:tcW w:w="0" w:type="dxa"/>
            <w:vAlign w:val="bottom"/>
          </w:tcPr>
          <w:p>
            <w:pPr>
              <w:spacing w:after="0"/>
              <w:rPr>
                <w:sz w:val="1"/>
                <w:szCs w:val="1"/>
                <w:color w:val="auto"/>
              </w:rPr>
            </w:pPr>
          </w:p>
        </w:tc>
      </w:tr>
      <w:tr>
        <w:trPr>
          <w:trHeight w:val="143"/>
        </w:trPr>
        <w:tc>
          <w:tcPr>
            <w:tcW w:w="928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720" w:type="dxa"/>
            <w:vAlign w:val="bottom"/>
            <w:shd w:val="clear" w:color="auto" w:fill="CCCCCC"/>
          </w:tcPr>
          <w:p>
            <w:pPr>
              <w:spacing w:after="0"/>
              <w:rPr>
                <w:sz w:val="12"/>
                <w:szCs w:val="12"/>
                <w:color w:val="auto"/>
              </w:rPr>
            </w:pPr>
          </w:p>
        </w:tc>
        <w:tc>
          <w:tcPr>
            <w:tcW w:w="3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4"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-153035</wp:posOffset>
            </wp:positionV>
            <wp:extent cx="1389380" cy="3600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603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74930</wp:posOffset>
            </wp:positionV>
            <wp:extent cx="2603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74930</wp:posOffset>
            </wp:positionV>
            <wp:extent cx="2603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74930</wp:posOffset>
            </wp:positionV>
            <wp:extent cx="2603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74930</wp:posOffset>
            </wp:positionV>
            <wp:extent cx="2603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74930</wp:posOffset>
            </wp:positionV>
            <wp:extent cx="2603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74930</wp:posOffset>
            </wp:positionV>
            <wp:extent cx="2603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74930</wp:posOffset>
            </wp:positionV>
            <wp:extent cx="2603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74930</wp:posOffset>
            </wp:positionV>
            <wp:extent cx="2603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74930</wp:posOffset>
            </wp:positionV>
            <wp:extent cx="2603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74930</wp:posOffset>
            </wp:positionV>
            <wp:extent cx="2603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74930</wp:posOffset>
            </wp:positionV>
            <wp:extent cx="2603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74930</wp:posOffset>
            </wp:positionV>
            <wp:extent cx="2603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74930</wp:posOffset>
            </wp:positionV>
            <wp:extent cx="2603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74930</wp:posOffset>
            </wp:positionV>
            <wp:extent cx="2603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74930</wp:posOffset>
            </wp:positionV>
            <wp:extent cx="2603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74930</wp:posOffset>
            </wp:positionV>
            <wp:extent cx="2603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74930</wp:posOffset>
            </wp:positionV>
            <wp:extent cx="2603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74930</wp:posOffset>
            </wp:positionV>
            <wp:extent cx="2603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74930</wp:posOffset>
            </wp:positionV>
            <wp:extent cx="2603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74930</wp:posOffset>
            </wp:positionV>
            <wp:extent cx="2603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74930</wp:posOffset>
            </wp:positionV>
            <wp:extent cx="2603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74930</wp:posOffset>
            </wp:positionV>
            <wp:extent cx="2603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74930</wp:posOffset>
            </wp:positionV>
            <wp:extent cx="2603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74930</wp:posOffset>
            </wp:positionV>
            <wp:extent cx="2603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74930</wp:posOffset>
            </wp:positionV>
            <wp:extent cx="2603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74930</wp:posOffset>
            </wp:positionV>
            <wp:extent cx="2603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74930</wp:posOffset>
            </wp:positionV>
            <wp:extent cx="2603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74930</wp:posOffset>
            </wp:positionV>
            <wp:extent cx="2603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74930</wp:posOffset>
            </wp:positionV>
            <wp:extent cx="2603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74930</wp:posOffset>
            </wp:positionV>
            <wp:extent cx="2603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74930</wp:posOffset>
            </wp:positionV>
            <wp:extent cx="2603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74930</wp:posOffset>
            </wp:positionV>
            <wp:extent cx="2603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74930</wp:posOffset>
            </wp:positionV>
            <wp:extent cx="2603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74930</wp:posOffset>
            </wp:positionV>
            <wp:extent cx="2603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74930</wp:posOffset>
            </wp:positionV>
            <wp:extent cx="2603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74930</wp:posOffset>
            </wp:positionV>
            <wp:extent cx="2603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74930</wp:posOffset>
            </wp:positionV>
            <wp:extent cx="2603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74930</wp:posOffset>
            </wp:positionV>
            <wp:extent cx="2603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74930</wp:posOffset>
            </wp:positionV>
            <wp:extent cx="2603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74930</wp:posOffset>
            </wp:positionV>
            <wp:extent cx="2603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74930</wp:posOffset>
            </wp:positionV>
            <wp:extent cx="2603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74930</wp:posOffset>
            </wp:positionV>
            <wp:extent cx="2603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74930</wp:posOffset>
            </wp:positionV>
            <wp:extent cx="2603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74930</wp:posOffset>
            </wp:positionV>
            <wp:extent cx="2603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74930</wp:posOffset>
            </wp:positionV>
            <wp:extent cx="2603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74930</wp:posOffset>
            </wp:positionV>
            <wp:extent cx="2603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74930</wp:posOffset>
            </wp:positionV>
            <wp:extent cx="2603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74930</wp:posOffset>
            </wp:positionV>
            <wp:extent cx="2603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74930</wp:posOffset>
            </wp:positionV>
            <wp:extent cx="2603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74930</wp:posOffset>
            </wp:positionV>
            <wp:extent cx="2603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74930</wp:posOffset>
            </wp:positionV>
            <wp:extent cx="2603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74930</wp:posOffset>
            </wp:positionV>
            <wp:extent cx="2603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74930</wp:posOffset>
            </wp:positionV>
            <wp:extent cx="2603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74930</wp:posOffset>
            </wp:positionV>
            <wp:extent cx="2603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74930</wp:posOffset>
            </wp:positionV>
            <wp:extent cx="2603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74930</wp:posOffset>
            </wp:positionV>
            <wp:extent cx="2603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74930</wp:posOffset>
            </wp:positionV>
            <wp:extent cx="2603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74930</wp:posOffset>
            </wp:positionV>
            <wp:extent cx="2603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74930</wp:posOffset>
            </wp:positionV>
            <wp:extent cx="2603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74930</wp:posOffset>
            </wp:positionV>
            <wp:extent cx="2603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74930</wp:posOffset>
            </wp:positionV>
            <wp:extent cx="2603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74930</wp:posOffset>
            </wp:positionV>
            <wp:extent cx="2603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74930</wp:posOffset>
            </wp:positionV>
            <wp:extent cx="2603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74930</wp:posOffset>
            </wp:positionV>
            <wp:extent cx="2603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74930</wp:posOffset>
            </wp:positionV>
            <wp:extent cx="2603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74930</wp:posOffset>
            </wp:positionV>
            <wp:extent cx="2603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74930</wp:posOffset>
            </wp:positionV>
            <wp:extent cx="2603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74930</wp:posOffset>
            </wp:positionV>
            <wp:extent cx="2603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74930</wp:posOffset>
            </wp:positionV>
            <wp:extent cx="2603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74930</wp:posOffset>
            </wp:positionV>
            <wp:extent cx="2603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74930</wp:posOffset>
            </wp:positionV>
            <wp:extent cx="2603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74930</wp:posOffset>
            </wp:positionV>
            <wp:extent cx="2603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74930</wp:posOffset>
            </wp:positionV>
            <wp:extent cx="2603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74930</wp:posOffset>
            </wp:positionV>
            <wp:extent cx="2603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74930</wp:posOffset>
            </wp:positionV>
            <wp:extent cx="2603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74930</wp:posOffset>
            </wp:positionV>
            <wp:extent cx="2603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74930</wp:posOffset>
            </wp:positionV>
            <wp:extent cx="2603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74930</wp:posOffset>
            </wp:positionV>
            <wp:extent cx="2603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74930</wp:posOffset>
            </wp:positionV>
            <wp:extent cx="2603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74930</wp:posOffset>
            </wp:positionV>
            <wp:extent cx="2603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74930</wp:posOffset>
            </wp:positionV>
            <wp:extent cx="2603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74930</wp:posOffset>
            </wp:positionV>
            <wp:extent cx="2603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74930</wp:posOffset>
            </wp:positionV>
            <wp:extent cx="2603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74930</wp:posOffset>
            </wp:positionV>
            <wp:extent cx="2603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74930</wp:posOffset>
            </wp:positionV>
            <wp:extent cx="2603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74930</wp:posOffset>
            </wp:positionV>
            <wp:extent cx="2603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74930</wp:posOffset>
            </wp:positionV>
            <wp:extent cx="2603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74930</wp:posOffset>
            </wp:positionV>
            <wp:extent cx="2603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74930</wp:posOffset>
            </wp:positionV>
            <wp:extent cx="2603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74930</wp:posOffset>
            </wp:positionV>
            <wp:extent cx="2603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74930</wp:posOffset>
            </wp:positionV>
            <wp:extent cx="2603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74930</wp:posOffset>
            </wp:positionV>
            <wp:extent cx="2603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74930</wp:posOffset>
            </wp:positionV>
            <wp:extent cx="2603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74930</wp:posOffset>
            </wp:positionV>
            <wp:extent cx="2603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74930</wp:posOffset>
            </wp:positionV>
            <wp:extent cx="2603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74930</wp:posOffset>
            </wp:positionV>
            <wp:extent cx="2603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74930</wp:posOffset>
            </wp:positionV>
            <wp:extent cx="2603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74930</wp:posOffset>
            </wp:positionV>
            <wp:extent cx="2603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74930</wp:posOffset>
            </wp:positionV>
            <wp:extent cx="2603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74930</wp:posOffset>
            </wp:positionV>
            <wp:extent cx="2603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74930</wp:posOffset>
            </wp:positionV>
            <wp:extent cx="2603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74930</wp:posOffset>
            </wp:positionV>
            <wp:extent cx="2603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74930</wp:posOffset>
            </wp:positionV>
            <wp:extent cx="2603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74930</wp:posOffset>
            </wp:positionV>
            <wp:extent cx="2603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74930</wp:posOffset>
            </wp:positionV>
            <wp:extent cx="2603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74930</wp:posOffset>
            </wp:positionV>
            <wp:extent cx="2603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74930</wp:posOffset>
            </wp:positionV>
            <wp:extent cx="2603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74930</wp:posOffset>
            </wp:positionV>
            <wp:extent cx="2603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74930</wp:posOffset>
            </wp:positionV>
            <wp:extent cx="2603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74930</wp:posOffset>
            </wp:positionV>
            <wp:extent cx="2603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74930</wp:posOffset>
            </wp:positionV>
            <wp:extent cx="2603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74930</wp:posOffset>
            </wp:positionV>
            <wp:extent cx="2603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74930</wp:posOffset>
            </wp:positionV>
            <wp:extent cx="2603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74930</wp:posOffset>
            </wp:positionV>
            <wp:extent cx="2603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74930</wp:posOffset>
            </wp:positionV>
            <wp:extent cx="2603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74930</wp:posOffset>
            </wp:positionV>
            <wp:extent cx="2603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74930</wp:posOffset>
            </wp:positionV>
            <wp:extent cx="2603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74930</wp:posOffset>
            </wp:positionV>
            <wp:extent cx="2603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74930</wp:posOffset>
            </wp:positionV>
            <wp:extent cx="2603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74930</wp:posOffset>
            </wp:positionV>
            <wp:extent cx="2603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74930</wp:posOffset>
            </wp:positionV>
            <wp:extent cx="2603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74930</wp:posOffset>
            </wp:positionV>
            <wp:extent cx="2603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74930</wp:posOffset>
            </wp:positionV>
            <wp:extent cx="2603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74930</wp:posOffset>
            </wp:positionV>
            <wp:extent cx="2603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74930</wp:posOffset>
            </wp:positionV>
            <wp:extent cx="2603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74930</wp:posOffset>
            </wp:positionV>
            <wp:extent cx="2603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74930</wp:posOffset>
            </wp:positionV>
            <wp:extent cx="2603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74930</wp:posOffset>
            </wp:positionV>
            <wp:extent cx="2603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74930</wp:posOffset>
            </wp:positionV>
            <wp:extent cx="2603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74930</wp:posOffset>
            </wp:positionV>
            <wp:extent cx="2603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74930</wp:posOffset>
            </wp:positionV>
            <wp:extent cx="2603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74930</wp:posOffset>
            </wp:positionV>
            <wp:extent cx="2603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74930</wp:posOffset>
            </wp:positionV>
            <wp:extent cx="2603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74930</wp:posOffset>
            </wp:positionV>
            <wp:extent cx="2603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74930</wp:posOffset>
            </wp:positionV>
            <wp:extent cx="2603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74930</wp:posOffset>
            </wp:positionV>
            <wp:extent cx="2603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74930</wp:posOffset>
            </wp:positionV>
            <wp:extent cx="2603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74930</wp:posOffset>
            </wp:positionV>
            <wp:extent cx="2603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74930</wp:posOffset>
            </wp:positionV>
            <wp:extent cx="2603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74930</wp:posOffset>
            </wp:positionV>
            <wp:extent cx="2603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740" w:type="dxa"/>
            <w:vAlign w:val="bottom"/>
            <w:shd w:val="clear" w:color="auto" w:fill="CCCCCC"/>
          </w:tcPr>
          <w:p>
            <w:pPr>
              <w:spacing w:after="0"/>
              <w:rPr>
                <w:sz w:val="20"/>
                <w:szCs w:val="20"/>
                <w:color w:val="auto"/>
              </w:rPr>
            </w:pPr>
          </w:p>
        </w:tc>
        <w:tc>
          <w:tcPr>
            <w:tcW w:w="120" w:type="dxa"/>
            <w:vAlign w:val="bottom"/>
            <w:shd w:val="clear" w:color="auto" w:fill="CCCCCC"/>
          </w:tcPr>
          <w:p>
            <w:pPr>
              <w:spacing w:after="0"/>
              <w:rPr>
                <w:sz w:val="20"/>
                <w:szCs w:val="20"/>
                <w:color w:val="auto"/>
              </w:rPr>
            </w:pPr>
          </w:p>
        </w:tc>
        <w:tc>
          <w:tcPr>
            <w:tcW w:w="1560" w:type="dxa"/>
            <w:vAlign w:val="bottom"/>
            <w:gridSpan w:val="6"/>
            <w:shd w:val="clear" w:color="auto" w:fill="CCCCCC"/>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2"/>
        </w:trPr>
        <w:tc>
          <w:tcPr>
            <w:tcW w:w="9740" w:type="dxa"/>
            <w:vAlign w:val="bottom"/>
            <w:shd w:val="clear" w:color="auto" w:fill="CCCCCC"/>
          </w:tcPr>
          <w:p>
            <w:pPr>
              <w:ind w:left="100"/>
              <w:spacing w:after="0"/>
              <w:rPr>
                <w:sz w:val="20"/>
                <w:szCs w:val="20"/>
                <w:color w:val="auto"/>
              </w:rPr>
            </w:pPr>
            <w:r>
              <w:rPr>
                <w:rFonts w:ascii="Arial" w:cs="Arial" w:eastAsia="Arial" w:hAnsi="Arial"/>
                <w:sz w:val="14"/>
                <w:szCs w:val="14"/>
                <w:i w:val="1"/>
                <w:iCs w:val="1"/>
                <w:color w:val="auto"/>
              </w:rPr>
              <w:t>(in millions)</w:t>
            </w:r>
          </w:p>
        </w:tc>
        <w:tc>
          <w:tcPr>
            <w:tcW w:w="120" w:type="dxa"/>
            <w:vAlign w:val="bottom"/>
            <w:shd w:val="clear" w:color="auto" w:fill="CCCCCC"/>
          </w:tcPr>
          <w:p>
            <w:pPr>
              <w:spacing w:after="0"/>
              <w:rPr>
                <w:sz w:val="14"/>
                <w:szCs w:val="14"/>
                <w:color w:val="auto"/>
              </w:rPr>
            </w:pPr>
          </w:p>
        </w:tc>
        <w:tc>
          <w:tcPr>
            <w:tcW w:w="1560" w:type="dxa"/>
            <w:vAlign w:val="bottom"/>
            <w:gridSpan w:val="6"/>
            <w:shd w:val="clear" w:color="auto" w:fill="CCCCCC"/>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9740" w:type="dxa"/>
            <w:vAlign w:val="bottom"/>
            <w:tcBorders>
              <w:bottom w:val="single" w:sz="8" w:color="CCCCCC"/>
            </w:tcBorders>
            <w:shd w:val="clear" w:color="auto" w:fill="CCCCCC"/>
          </w:tcPr>
          <w:p>
            <w:pPr>
              <w:spacing w:after="0"/>
              <w:rPr>
                <w:sz w:val="14"/>
                <w:szCs w:val="14"/>
                <w:color w:val="auto"/>
              </w:rPr>
            </w:pPr>
          </w:p>
        </w:tc>
        <w:tc>
          <w:tcPr>
            <w:tcW w:w="120" w:type="dxa"/>
            <w:vAlign w:val="bottom"/>
            <w:tcBorders>
              <w:bottom w:val="single" w:sz="8" w:color="auto"/>
            </w:tcBorders>
            <w:shd w:val="clear" w:color="auto" w:fill="CCCCCC"/>
          </w:tcPr>
          <w:p>
            <w:pPr>
              <w:spacing w:after="0"/>
              <w:rPr>
                <w:sz w:val="14"/>
                <w:szCs w:val="14"/>
                <w:color w:val="auto"/>
              </w:rPr>
            </w:pPr>
          </w:p>
        </w:tc>
        <w:tc>
          <w:tcPr>
            <w:tcW w:w="580" w:type="dxa"/>
            <w:vAlign w:val="bottom"/>
            <w:tcBorders>
              <w:bottom w:val="single" w:sz="8" w:color="auto"/>
            </w:tcBorders>
            <w:shd w:val="clear" w:color="auto" w:fill="CCCCCC"/>
          </w:tcPr>
          <w:p>
            <w:pPr>
              <w:jc w:val="right"/>
              <w:ind w:right="92"/>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CCCCCC"/>
            </w:tcBorders>
            <w:shd w:val="clear" w:color="auto" w:fill="CCCCCC"/>
          </w:tcPr>
          <w:p>
            <w:pPr>
              <w:spacing w:after="0"/>
              <w:rPr>
                <w:sz w:val="14"/>
                <w:szCs w:val="14"/>
                <w:color w:val="auto"/>
              </w:rPr>
            </w:pPr>
          </w:p>
        </w:tc>
        <w:tc>
          <w:tcPr>
            <w:tcW w:w="80" w:type="dxa"/>
            <w:vAlign w:val="bottom"/>
            <w:tcBorders>
              <w:bottom w:val="single" w:sz="8" w:color="CCCCCC"/>
            </w:tcBorders>
            <w:shd w:val="clear" w:color="auto" w:fill="CCCCCC"/>
          </w:tcPr>
          <w:p>
            <w:pPr>
              <w:spacing w:after="0"/>
              <w:rPr>
                <w:sz w:val="14"/>
                <w:szCs w:val="14"/>
                <w:color w:val="auto"/>
              </w:rPr>
            </w:pPr>
          </w:p>
        </w:tc>
        <w:tc>
          <w:tcPr>
            <w:tcW w:w="160" w:type="dxa"/>
            <w:vAlign w:val="bottom"/>
            <w:tcBorders>
              <w:bottom w:val="single" w:sz="8" w:color="auto"/>
            </w:tcBorders>
            <w:shd w:val="clear" w:color="auto" w:fill="CCCCCC"/>
          </w:tcPr>
          <w:p>
            <w:pPr>
              <w:spacing w:after="0"/>
              <w:rPr>
                <w:sz w:val="14"/>
                <w:szCs w:val="14"/>
                <w:color w:val="auto"/>
              </w:rPr>
            </w:pPr>
          </w:p>
        </w:tc>
        <w:tc>
          <w:tcPr>
            <w:tcW w:w="520" w:type="dxa"/>
            <w:vAlign w:val="bottom"/>
            <w:tcBorders>
              <w:bottom w:val="single" w:sz="8" w:color="auto"/>
            </w:tcBorders>
            <w:shd w:val="clear" w:color="auto" w:fill="CCCCCC"/>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CCCC"/>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74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shd w:val="clear" w:color="auto" w:fill="CCCCCC"/>
          </w:tcPr>
          <w:p>
            <w:pPr>
              <w:spacing w:after="0"/>
              <w:rPr>
                <w:sz w:val="24"/>
                <w:szCs w:val="24"/>
                <w:color w:val="auto"/>
              </w:rPr>
            </w:pPr>
          </w:p>
        </w:tc>
        <w:tc>
          <w:tcPr>
            <w:tcW w:w="58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240" w:type="dxa"/>
            <w:vAlign w:val="bottom"/>
            <w:gridSpan w:val="2"/>
            <w:vMerge w:val="restart"/>
            <w:shd w:val="clear" w:color="auto" w:fill="CCCCCC"/>
          </w:tcPr>
          <w:p>
            <w:pPr>
              <w:jc w:val="right"/>
              <w:ind w:right="8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879</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Net income from consolidated operations</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778</w:t>
            </w:r>
          </w:p>
        </w:tc>
        <w:tc>
          <w:tcPr>
            <w:tcW w:w="120" w:type="dxa"/>
            <w:vAlign w:val="bottom"/>
            <w:shd w:val="clear" w:color="auto" w:fill="CCCCCC"/>
          </w:tcPr>
          <w:p>
            <w:pPr>
              <w:spacing w:after="0"/>
              <w:rPr>
                <w:sz w:val="12"/>
                <w:szCs w:val="12"/>
                <w:color w:val="auto"/>
              </w:rPr>
            </w:pPr>
          </w:p>
        </w:tc>
        <w:tc>
          <w:tcPr>
            <w:tcW w:w="240" w:type="dxa"/>
            <w:vAlign w:val="bottom"/>
            <w:gridSpan w:val="2"/>
            <w:vMerge w:val="continue"/>
            <w:shd w:val="clear" w:color="auto" w:fill="CCCCCC"/>
          </w:tcPr>
          <w:p>
            <w:pPr>
              <w:spacing w:after="0"/>
              <w:rPr>
                <w:sz w:val="12"/>
                <w:szCs w:val="12"/>
                <w:color w:val="auto"/>
              </w:rPr>
            </w:pPr>
          </w:p>
        </w:tc>
        <w:tc>
          <w:tcPr>
            <w:tcW w:w="620" w:type="dxa"/>
            <w:vAlign w:val="bottom"/>
            <w:gridSpan w:val="2"/>
            <w:vMerge w:val="continue"/>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52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1,379</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CCCCCC"/>
          </w:tcPr>
          <w:p>
            <w:pPr>
              <w:ind w:left="320"/>
              <w:spacing w:after="0" w:line="133" w:lineRule="exact"/>
              <w:rPr>
                <w:sz w:val="20"/>
                <w:szCs w:val="20"/>
                <w:color w:val="auto"/>
              </w:rPr>
            </w:pPr>
            <w:r>
              <w:rPr>
                <w:rFonts w:ascii="Arial" w:cs="Arial" w:eastAsia="Arial" w:hAnsi="Arial"/>
                <w:sz w:val="14"/>
                <w:szCs w:val="14"/>
                <w:color w:val="auto"/>
              </w:rPr>
              <w:t>Depreciation</w:t>
            </w:r>
          </w:p>
        </w:tc>
        <w:tc>
          <w:tcPr>
            <w:tcW w:w="120" w:type="dxa"/>
            <w:vAlign w:val="bottom"/>
            <w:shd w:val="clear" w:color="auto" w:fill="CCCCCC"/>
          </w:tcPr>
          <w:p>
            <w:pPr>
              <w:spacing w:after="0"/>
              <w:rPr>
                <w:sz w:val="11"/>
                <w:szCs w:val="11"/>
                <w:color w:val="auto"/>
              </w:rPr>
            </w:pPr>
          </w:p>
        </w:tc>
        <w:tc>
          <w:tcPr>
            <w:tcW w:w="580" w:type="dxa"/>
            <w:vAlign w:val="bottom"/>
            <w:shd w:val="clear" w:color="auto" w:fill="CCCCCC"/>
          </w:tcPr>
          <w:p>
            <w:pPr>
              <w:jc w:val="right"/>
              <w:spacing w:after="0" w:line="133" w:lineRule="exact"/>
              <w:rPr>
                <w:sz w:val="20"/>
                <w:szCs w:val="20"/>
                <w:color w:val="auto"/>
              </w:rPr>
            </w:pPr>
            <w:r>
              <w:rPr>
                <w:rFonts w:ascii="Arial" w:cs="Arial" w:eastAsia="Arial" w:hAnsi="Arial"/>
                <w:sz w:val="14"/>
                <w:szCs w:val="14"/>
                <w:color w:val="auto"/>
              </w:rPr>
              <w:t>1,380</w:t>
            </w:r>
          </w:p>
        </w:tc>
        <w:tc>
          <w:tcPr>
            <w:tcW w:w="120" w:type="dxa"/>
            <w:vAlign w:val="bottom"/>
            <w:shd w:val="clear" w:color="auto" w:fill="CCCCCC"/>
          </w:tcPr>
          <w:p>
            <w:pPr>
              <w:spacing w:after="0"/>
              <w:rPr>
                <w:sz w:val="11"/>
                <w:szCs w:val="11"/>
                <w:color w:val="auto"/>
              </w:rPr>
            </w:pPr>
          </w:p>
        </w:tc>
        <w:tc>
          <w:tcPr>
            <w:tcW w:w="8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520" w:type="dxa"/>
            <w:vAlign w:val="bottom"/>
            <w:vMerge w:val="continue"/>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320"/>
              <w:spacing w:after="0" w:line="149" w:lineRule="exact"/>
              <w:rPr>
                <w:sz w:val="20"/>
                <w:szCs w:val="20"/>
                <w:color w:val="auto"/>
              </w:rPr>
            </w:pPr>
            <w:r>
              <w:rPr>
                <w:rFonts w:ascii="Arial" w:cs="Arial" w:eastAsia="Arial" w:hAnsi="Arial"/>
                <w:sz w:val="14"/>
                <w:szCs w:val="14"/>
                <w:color w:val="auto"/>
              </w:rPr>
              <w:t>Amortization</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253</w:t>
            </w: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320"/>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320"/>
              <w:spacing w:after="0" w:line="149" w:lineRule="exact"/>
              <w:rPr>
                <w:sz w:val="20"/>
                <w:szCs w:val="20"/>
                <w:color w:val="auto"/>
              </w:rPr>
            </w:pPr>
            <w:r>
              <w:rPr>
                <w:rFonts w:ascii="Arial" w:cs="Arial" w:eastAsia="Arial" w:hAnsi="Arial"/>
                <w:sz w:val="14"/>
                <w:szCs w:val="14"/>
                <w:color w:val="auto"/>
              </w:rPr>
              <w:t>Noncash interest expense (income), net</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32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32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65"/>
        </w:trPr>
        <w:tc>
          <w:tcPr>
            <w:tcW w:w="9740" w:type="dxa"/>
            <w:vAlign w:val="bottom"/>
            <w:shd w:val="clear" w:color="auto" w:fill="CCCCCC"/>
          </w:tcPr>
          <w:p>
            <w:pPr>
              <w:ind w:left="32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CCCC"/>
          </w:tcPr>
          <w:p>
            <w:pPr>
              <w:spacing w:after="0"/>
              <w:rPr>
                <w:sz w:val="14"/>
                <w:szCs w:val="14"/>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60" w:type="dxa"/>
            <w:vAlign w:val="bottom"/>
            <w:shd w:val="clear" w:color="auto" w:fill="CCCCCC"/>
          </w:tcPr>
          <w:p>
            <w:pPr>
              <w:spacing w:after="0"/>
              <w:rPr>
                <w:sz w:val="14"/>
                <w:szCs w:val="14"/>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vMerge w:val="restart"/>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33"/>
        </w:trPr>
        <w:tc>
          <w:tcPr>
            <w:tcW w:w="9740" w:type="dxa"/>
            <w:vAlign w:val="bottom"/>
            <w:shd w:val="clear" w:color="auto" w:fill="CCCCCC"/>
          </w:tcPr>
          <w:p>
            <w:pPr>
              <w:ind w:left="320"/>
              <w:spacing w:after="0" w:line="133" w:lineRule="exact"/>
              <w:rPr>
                <w:sz w:val="20"/>
                <w:szCs w:val="20"/>
                <w:color w:val="auto"/>
              </w:rPr>
            </w:pPr>
            <w:r>
              <w:rPr>
                <w:rFonts w:ascii="Arial" w:cs="Arial" w:eastAsia="Arial" w:hAnsi="Arial"/>
                <w:sz w:val="14"/>
                <w:szCs w:val="14"/>
                <w:color w:val="auto"/>
              </w:rPr>
              <w:t>Change in accounts receivable, net</w:t>
            </w:r>
          </w:p>
        </w:tc>
        <w:tc>
          <w:tcPr>
            <w:tcW w:w="120" w:type="dxa"/>
            <w:vAlign w:val="bottom"/>
            <w:shd w:val="clear" w:color="auto" w:fill="CCCCCC"/>
          </w:tcPr>
          <w:p>
            <w:pPr>
              <w:spacing w:after="0"/>
              <w:rPr>
                <w:sz w:val="11"/>
                <w:szCs w:val="11"/>
                <w:color w:val="auto"/>
              </w:rPr>
            </w:pPr>
          </w:p>
        </w:tc>
        <w:tc>
          <w:tcPr>
            <w:tcW w:w="580" w:type="dxa"/>
            <w:vAlign w:val="bottom"/>
            <w:shd w:val="clear" w:color="auto" w:fill="CCCCCC"/>
          </w:tcPr>
          <w:p>
            <w:pPr>
              <w:jc w:val="right"/>
              <w:spacing w:after="0" w:line="133"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CCCC"/>
          </w:tcPr>
          <w:p>
            <w:pPr>
              <w:spacing w:after="0"/>
              <w:rPr>
                <w:sz w:val="11"/>
                <w:szCs w:val="11"/>
                <w:color w:val="auto"/>
              </w:rPr>
            </w:pPr>
          </w:p>
        </w:tc>
        <w:tc>
          <w:tcPr>
            <w:tcW w:w="8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620" w:type="dxa"/>
            <w:vAlign w:val="bottom"/>
            <w:gridSpan w:val="2"/>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3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20" w:type="dxa"/>
            <w:vAlign w:val="bottom"/>
            <w:shd w:val="clear" w:color="auto" w:fill="CCCCCC"/>
          </w:tcPr>
          <w:p>
            <w:pPr>
              <w:spacing w:after="0"/>
              <w:rPr>
                <w:sz w:val="12"/>
                <w:szCs w:val="12"/>
                <w:color w:val="auto"/>
              </w:rPr>
            </w:pPr>
          </w:p>
        </w:tc>
        <w:tc>
          <w:tcPr>
            <w:tcW w:w="700" w:type="dxa"/>
            <w:vAlign w:val="bottom"/>
            <w:gridSpan w:val="2"/>
            <w:shd w:val="clear" w:color="auto" w:fill="CCCCCC"/>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65"/>
        </w:trPr>
        <w:tc>
          <w:tcPr>
            <w:tcW w:w="9740" w:type="dxa"/>
            <w:vAlign w:val="bottom"/>
            <w:shd w:val="clear" w:color="auto" w:fill="CCCCCC"/>
          </w:tcPr>
          <w:p>
            <w:pPr>
              <w:ind w:left="320"/>
              <w:spacing w:after="0"/>
              <w:rPr>
                <w:sz w:val="20"/>
                <w:szCs w:val="20"/>
                <w:color w:val="auto"/>
              </w:rPr>
            </w:pPr>
            <w:r>
              <w:rPr>
                <w:rFonts w:ascii="Arial" w:cs="Arial" w:eastAsia="Arial" w:hAnsi="Arial"/>
                <w:sz w:val="14"/>
                <w:szCs w:val="14"/>
                <w:color w:val="auto"/>
              </w:rPr>
              <w:t>Change in other operating assets and liabilities</w:t>
            </w:r>
          </w:p>
        </w:tc>
        <w:tc>
          <w:tcPr>
            <w:tcW w:w="120" w:type="dxa"/>
            <w:vAlign w:val="bottom"/>
            <w:shd w:val="clear" w:color="auto" w:fill="CCCCCC"/>
          </w:tcPr>
          <w:p>
            <w:pPr>
              <w:spacing w:after="0"/>
              <w:rPr>
                <w:sz w:val="14"/>
                <w:szCs w:val="14"/>
                <w:color w:val="auto"/>
              </w:rPr>
            </w:pPr>
          </w:p>
        </w:tc>
        <w:tc>
          <w:tcPr>
            <w:tcW w:w="700" w:type="dxa"/>
            <w:vAlign w:val="bottom"/>
            <w:gridSpan w:val="2"/>
            <w:shd w:val="clear" w:color="auto" w:fill="CCCCCC"/>
          </w:tcPr>
          <w:p>
            <w:pPr>
              <w:jc w:val="right"/>
              <w:ind w:right="80"/>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CCCC"/>
          </w:tcPr>
          <w:p>
            <w:pPr>
              <w:spacing w:after="0"/>
              <w:rPr>
                <w:sz w:val="14"/>
                <w:szCs w:val="14"/>
                <w:color w:val="auto"/>
              </w:rPr>
            </w:pPr>
          </w:p>
        </w:tc>
        <w:tc>
          <w:tcPr>
            <w:tcW w:w="160" w:type="dxa"/>
            <w:vAlign w:val="bottom"/>
            <w:shd w:val="clear" w:color="auto" w:fill="CCCCCC"/>
          </w:tcPr>
          <w:p>
            <w:pPr>
              <w:spacing w:after="0"/>
              <w:rPr>
                <w:sz w:val="14"/>
                <w:szCs w:val="14"/>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291"/>
        </w:trPr>
        <w:tc>
          <w:tcPr>
            <w:tcW w:w="9740" w:type="dxa"/>
            <w:vAlign w:val="bottom"/>
            <w:tcBorders>
              <w:top w:val="single" w:sz="8" w:color="CCCCCC"/>
              <w:bottom w:val="single" w:sz="8" w:color="CCCCCC"/>
            </w:tcBorders>
            <w:shd w:val="clear" w:color="auto" w:fill="CCCCCC"/>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shd w:val="clear" w:color="auto" w:fill="CCCCCC"/>
          </w:tcPr>
          <w:p>
            <w:pPr>
              <w:spacing w:after="0"/>
              <w:rPr>
                <w:sz w:val="24"/>
                <w:szCs w:val="24"/>
                <w:color w:val="auto"/>
              </w:rPr>
            </w:pPr>
          </w:p>
        </w:tc>
        <w:tc>
          <w:tcPr>
            <w:tcW w:w="58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2,512</w:t>
            </w:r>
          </w:p>
        </w:tc>
        <w:tc>
          <w:tcPr>
            <w:tcW w:w="120" w:type="dxa"/>
            <w:vAlign w:val="bottom"/>
            <w:tcBorders>
              <w:top w:val="single" w:sz="8" w:color="CCCCCC"/>
              <w:bottom w:val="single" w:sz="8" w:color="CCCCCC"/>
            </w:tcBorders>
            <w:shd w:val="clear" w:color="auto" w:fill="CCCCCC"/>
          </w:tcPr>
          <w:p>
            <w:pPr>
              <w:spacing w:after="0"/>
              <w:rPr>
                <w:sz w:val="24"/>
                <w:szCs w:val="24"/>
                <w:color w:val="auto"/>
              </w:rPr>
            </w:pPr>
          </w:p>
        </w:tc>
        <w:tc>
          <w:tcPr>
            <w:tcW w:w="80" w:type="dxa"/>
            <w:vAlign w:val="bottom"/>
            <w:tcBorders>
              <w:top w:val="single" w:sz="8" w:color="CCCCCC"/>
              <w:bottom w:val="single" w:sz="8" w:color="CCCCCC"/>
            </w:tcBorders>
            <w:shd w:val="clear" w:color="auto" w:fill="CCCCCC"/>
          </w:tcPr>
          <w:p>
            <w:pPr>
              <w:spacing w:after="0"/>
              <w:rPr>
                <w:sz w:val="24"/>
                <w:szCs w:val="24"/>
                <w:color w:val="auto"/>
              </w:rPr>
            </w:pPr>
          </w:p>
        </w:tc>
        <w:tc>
          <w:tcPr>
            <w:tcW w:w="160" w:type="dxa"/>
            <w:vAlign w:val="bottom"/>
            <w:tcBorders>
              <w:top w:val="single" w:sz="8" w:color="auto"/>
              <w:bottom w:val="single" w:sz="8" w:color="auto"/>
            </w:tcBorders>
            <w:shd w:val="clear" w:color="auto" w:fill="CCCCCC"/>
          </w:tcPr>
          <w:p>
            <w:pPr>
              <w:spacing w:after="0"/>
              <w:rPr>
                <w:sz w:val="24"/>
                <w:szCs w:val="24"/>
                <w:color w:val="auto"/>
              </w:rPr>
            </w:pPr>
          </w:p>
        </w:tc>
        <w:tc>
          <w:tcPr>
            <w:tcW w:w="5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2,903</w:t>
            </w:r>
          </w:p>
        </w:tc>
        <w:tc>
          <w:tcPr>
            <w:tcW w:w="100" w:type="dxa"/>
            <w:vAlign w:val="bottom"/>
            <w:tcBorders>
              <w:top w:val="single" w:sz="8" w:color="CCCCCC"/>
              <w:bottom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74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shd w:val="clear" w:color="auto" w:fill="CCCCCC"/>
          </w:tcPr>
          <w:p>
            <w:pPr>
              <w:spacing w:after="0"/>
              <w:rPr>
                <w:sz w:val="24"/>
                <w:szCs w:val="24"/>
                <w:color w:val="auto"/>
              </w:rPr>
            </w:pPr>
          </w:p>
        </w:tc>
        <w:tc>
          <w:tcPr>
            <w:tcW w:w="58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620" w:type="dxa"/>
            <w:vAlign w:val="bottom"/>
            <w:gridSpan w:val="2"/>
            <w:vMerge w:val="restart"/>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(925)</w:t>
            </w:r>
          </w:p>
        </w:tc>
        <w:tc>
          <w:tcPr>
            <w:tcW w:w="0" w:type="dxa"/>
            <w:vAlign w:val="bottom"/>
          </w:tcPr>
          <w:p>
            <w:pPr>
              <w:spacing w:after="0"/>
              <w:rPr>
                <w:sz w:val="1"/>
                <w:szCs w:val="1"/>
                <w:color w:val="auto"/>
              </w:rPr>
            </w:pPr>
          </w:p>
        </w:tc>
      </w:tr>
      <w:tr>
        <w:trPr>
          <w:trHeight w:val="133"/>
        </w:trPr>
        <w:tc>
          <w:tcPr>
            <w:tcW w:w="9740" w:type="dxa"/>
            <w:vAlign w:val="bottom"/>
            <w:shd w:val="clear" w:color="auto" w:fill="CCCCCC"/>
          </w:tcPr>
          <w:p>
            <w:pPr>
              <w:ind w:left="100"/>
              <w:spacing w:after="0" w:line="133" w:lineRule="exact"/>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CCCC"/>
          </w:tcPr>
          <w:p>
            <w:pPr>
              <w:spacing w:after="0"/>
              <w:rPr>
                <w:sz w:val="11"/>
                <w:szCs w:val="11"/>
                <w:color w:val="auto"/>
              </w:rPr>
            </w:pPr>
          </w:p>
        </w:tc>
        <w:tc>
          <w:tcPr>
            <w:tcW w:w="700" w:type="dxa"/>
            <w:vAlign w:val="bottom"/>
            <w:gridSpan w:val="2"/>
            <w:shd w:val="clear" w:color="auto" w:fill="CCCCCC"/>
          </w:tcPr>
          <w:p>
            <w:pPr>
              <w:jc w:val="right"/>
              <w:ind w:right="80"/>
              <w:spacing w:after="0" w:line="133" w:lineRule="exact"/>
              <w:rPr>
                <w:sz w:val="20"/>
                <w:szCs w:val="20"/>
                <w:color w:val="auto"/>
              </w:rPr>
            </w:pPr>
            <w:r>
              <w:rPr>
                <w:rFonts w:ascii="Arial" w:cs="Arial" w:eastAsia="Arial" w:hAnsi="Arial"/>
                <w:sz w:val="14"/>
                <w:szCs w:val="14"/>
                <w:color w:val="auto"/>
              </w:rPr>
              <w:t>(1,160)</w:t>
            </w:r>
          </w:p>
        </w:tc>
        <w:tc>
          <w:tcPr>
            <w:tcW w:w="8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620" w:type="dxa"/>
            <w:vAlign w:val="bottom"/>
            <w:gridSpan w:val="2"/>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120" w:type="dxa"/>
            <w:vAlign w:val="bottom"/>
            <w:shd w:val="clear" w:color="auto" w:fill="CCCCCC"/>
          </w:tcPr>
          <w:p>
            <w:pPr>
              <w:spacing w:after="0"/>
              <w:rPr>
                <w:sz w:val="12"/>
                <w:szCs w:val="12"/>
                <w:color w:val="auto"/>
              </w:rPr>
            </w:pPr>
          </w:p>
        </w:tc>
        <w:tc>
          <w:tcPr>
            <w:tcW w:w="700" w:type="dxa"/>
            <w:vAlign w:val="bottom"/>
            <w:gridSpan w:val="2"/>
            <w:shd w:val="clear" w:color="auto" w:fill="CCCCCC"/>
          </w:tcPr>
          <w:p>
            <w:pPr>
              <w:jc w:val="right"/>
              <w:ind w:right="80"/>
              <w:spacing w:after="0" w:line="149" w:lineRule="exact"/>
              <w:rPr>
                <w:sz w:val="20"/>
                <w:szCs w:val="20"/>
                <w:color w:val="auto"/>
              </w:rPr>
            </w:pPr>
            <w:r>
              <w:rPr>
                <w:rFonts w:ascii="Arial" w:cs="Arial" w:eastAsia="Arial" w:hAnsi="Arial"/>
                <w:sz w:val="14"/>
                <w:szCs w:val="14"/>
                <w:color w:val="auto"/>
              </w:rPr>
              <w:t>(133)</w:t>
            </w: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(117)</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Acquisitions, net of cash acquired</w:t>
            </w:r>
          </w:p>
        </w:tc>
        <w:tc>
          <w:tcPr>
            <w:tcW w:w="120" w:type="dxa"/>
            <w:vAlign w:val="bottom"/>
            <w:shd w:val="clear" w:color="auto" w:fill="CCCCCC"/>
          </w:tcPr>
          <w:p>
            <w:pPr>
              <w:spacing w:after="0"/>
              <w:rPr>
                <w:sz w:val="12"/>
                <w:szCs w:val="12"/>
                <w:color w:val="auto"/>
              </w:rPr>
            </w:pPr>
          </w:p>
        </w:tc>
        <w:tc>
          <w:tcPr>
            <w:tcW w:w="700" w:type="dxa"/>
            <w:vAlign w:val="bottom"/>
            <w:gridSpan w:val="2"/>
            <w:shd w:val="clear" w:color="auto" w:fill="CCCCCC"/>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Proceeds from sales of investments</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120" w:type="dxa"/>
            <w:vAlign w:val="bottom"/>
            <w:shd w:val="clear" w:color="auto" w:fill="CCCCCC"/>
          </w:tcPr>
          <w:p>
            <w:pPr>
              <w:spacing w:after="0"/>
              <w:rPr>
                <w:sz w:val="12"/>
                <w:szCs w:val="12"/>
                <w:color w:val="auto"/>
              </w:rPr>
            </w:pPr>
          </w:p>
        </w:tc>
        <w:tc>
          <w:tcPr>
            <w:tcW w:w="700" w:type="dxa"/>
            <w:vAlign w:val="bottom"/>
            <w:gridSpan w:val="2"/>
            <w:shd w:val="clear" w:color="auto" w:fill="CCCCCC"/>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65"/>
        </w:trPr>
        <w:tc>
          <w:tcPr>
            <w:tcW w:w="97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CCCC"/>
          </w:tcPr>
          <w:p>
            <w:pPr>
              <w:spacing w:after="0"/>
              <w:rPr>
                <w:sz w:val="14"/>
                <w:szCs w:val="14"/>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60" w:type="dxa"/>
            <w:vAlign w:val="bottom"/>
            <w:shd w:val="clear" w:color="auto" w:fill="CCCCCC"/>
          </w:tcPr>
          <w:p>
            <w:pPr>
              <w:spacing w:after="0"/>
              <w:rPr>
                <w:sz w:val="14"/>
                <w:szCs w:val="14"/>
                <w:color w:val="auto"/>
              </w:rPr>
            </w:pPr>
          </w:p>
        </w:tc>
        <w:tc>
          <w:tcPr>
            <w:tcW w:w="620" w:type="dxa"/>
            <w:vAlign w:val="bottom"/>
            <w:gridSpan w:val="2"/>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20"/>
        </w:trPr>
        <w:tc>
          <w:tcPr>
            <w:tcW w:w="974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CCCCCC"/>
          </w:tcPr>
          <w:p>
            <w:pPr>
              <w:ind w:left="54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CCCCCC"/>
          </w:tcPr>
          <w:p>
            <w:pPr>
              <w:spacing w:after="0"/>
              <w:rPr>
                <w:sz w:val="24"/>
                <w:szCs w:val="24"/>
                <w:color w:val="auto"/>
              </w:rPr>
            </w:pPr>
          </w:p>
        </w:tc>
        <w:tc>
          <w:tcPr>
            <w:tcW w:w="700" w:type="dxa"/>
            <w:vAlign w:val="bottom"/>
            <w:gridSpan w:val="2"/>
            <w:shd w:val="clear" w:color="auto" w:fill="CCCCCC"/>
          </w:tcPr>
          <w:p>
            <w:pPr>
              <w:jc w:val="right"/>
              <w:ind w:right="80"/>
              <w:spacing w:after="0"/>
              <w:rPr>
                <w:sz w:val="20"/>
                <w:szCs w:val="20"/>
                <w:color w:val="auto"/>
              </w:rPr>
            </w:pPr>
            <w:r>
              <w:rPr>
                <w:rFonts w:ascii="Arial" w:cs="Arial" w:eastAsia="Arial" w:hAnsi="Arial"/>
                <w:sz w:val="14"/>
                <w:szCs w:val="14"/>
                <w:color w:val="auto"/>
              </w:rPr>
              <w:t>(1,316)</w:t>
            </w:r>
          </w:p>
        </w:tc>
        <w:tc>
          <w:tcPr>
            <w:tcW w:w="8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620" w:type="dxa"/>
            <w:vAlign w:val="bottom"/>
            <w:gridSpan w:val="2"/>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(1,256)</w:t>
            </w:r>
          </w:p>
        </w:tc>
        <w:tc>
          <w:tcPr>
            <w:tcW w:w="0" w:type="dxa"/>
            <w:vAlign w:val="bottom"/>
          </w:tcPr>
          <w:p>
            <w:pPr>
              <w:spacing w:after="0"/>
              <w:rPr>
                <w:sz w:val="1"/>
                <w:szCs w:val="1"/>
                <w:color w:val="auto"/>
              </w:rPr>
            </w:pPr>
          </w:p>
        </w:tc>
      </w:tr>
      <w:tr>
        <w:trPr>
          <w:trHeight w:val="290"/>
        </w:trPr>
        <w:tc>
          <w:tcPr>
            <w:tcW w:w="9740" w:type="dxa"/>
            <w:vAlign w:val="bottom"/>
            <w:tcBorders>
              <w:top w:val="single" w:sz="8" w:color="CCCCCC"/>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tcBorders>
              <w:top w:val="single" w:sz="8" w:color="auto"/>
            </w:tcBorders>
            <w:shd w:val="clear" w:color="auto" w:fill="CCCCCC"/>
          </w:tcPr>
          <w:p>
            <w:pPr>
              <w:spacing w:after="0"/>
              <w:rPr>
                <w:sz w:val="24"/>
                <w:szCs w:val="24"/>
                <w:color w:val="auto"/>
              </w:rPr>
            </w:pPr>
          </w:p>
        </w:tc>
        <w:tc>
          <w:tcPr>
            <w:tcW w:w="580" w:type="dxa"/>
            <w:vAlign w:val="bottom"/>
            <w:tcBorders>
              <w:top w:val="single" w:sz="8" w:color="auto"/>
            </w:tcBorders>
            <w:shd w:val="clear" w:color="auto" w:fill="CCCCCC"/>
          </w:tcPr>
          <w:p>
            <w:pPr>
              <w:spacing w:after="0"/>
              <w:rPr>
                <w:sz w:val="24"/>
                <w:szCs w:val="24"/>
                <w:color w:val="auto"/>
              </w:rPr>
            </w:pPr>
          </w:p>
        </w:tc>
        <w:tc>
          <w:tcPr>
            <w:tcW w:w="120" w:type="dxa"/>
            <w:vAlign w:val="bottom"/>
            <w:tcBorders>
              <w:top w:val="single" w:sz="8" w:color="CCCCCC"/>
            </w:tcBorders>
            <w:shd w:val="clear" w:color="auto" w:fill="CCCCCC"/>
          </w:tcPr>
          <w:p>
            <w:pPr>
              <w:spacing w:after="0"/>
              <w:rPr>
                <w:sz w:val="24"/>
                <w:szCs w:val="24"/>
                <w:color w:val="auto"/>
              </w:rPr>
            </w:pPr>
          </w:p>
        </w:tc>
        <w:tc>
          <w:tcPr>
            <w:tcW w:w="80" w:type="dxa"/>
            <w:vAlign w:val="bottom"/>
            <w:tcBorders>
              <w:top w:val="single" w:sz="8" w:color="CCCCCC"/>
            </w:tcBorders>
            <w:shd w:val="clear" w:color="auto" w:fill="CCCCCC"/>
          </w:tcPr>
          <w:p>
            <w:pPr>
              <w:spacing w:after="0"/>
              <w:rPr>
                <w:sz w:val="24"/>
                <w:szCs w:val="24"/>
                <w:color w:val="auto"/>
              </w:rPr>
            </w:pPr>
          </w:p>
        </w:tc>
        <w:tc>
          <w:tcPr>
            <w:tcW w:w="160" w:type="dxa"/>
            <w:vAlign w:val="bottom"/>
            <w:tcBorders>
              <w:top w:val="single" w:sz="8" w:color="auto"/>
            </w:tcBorders>
            <w:shd w:val="clear" w:color="auto" w:fill="CCCCCC"/>
          </w:tcPr>
          <w:p>
            <w:pPr>
              <w:spacing w:after="0"/>
              <w:rPr>
                <w:sz w:val="24"/>
                <w:szCs w:val="24"/>
                <w:color w:val="auto"/>
              </w:rPr>
            </w:pPr>
          </w:p>
        </w:tc>
        <w:tc>
          <w:tcPr>
            <w:tcW w:w="520" w:type="dxa"/>
            <w:vAlign w:val="bottom"/>
            <w:tcBorders>
              <w:top w:val="single" w:sz="8" w:color="auto"/>
            </w:tcBorders>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2,408</w:t>
            </w:r>
          </w:p>
        </w:tc>
        <w:tc>
          <w:tcPr>
            <w:tcW w:w="100" w:type="dxa"/>
            <w:vAlign w:val="bottom"/>
            <w:tcBorders>
              <w:top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CCCCCC"/>
          </w:tcPr>
          <w:p>
            <w:pPr>
              <w:ind w:left="100"/>
              <w:spacing w:after="0" w:line="133" w:lineRule="exact"/>
              <w:rPr>
                <w:sz w:val="20"/>
                <w:szCs w:val="20"/>
                <w:color w:val="auto"/>
              </w:rPr>
            </w:pPr>
            <w:r>
              <w:rPr>
                <w:rFonts w:ascii="Arial" w:cs="Arial" w:eastAsia="Arial" w:hAnsi="Arial"/>
                <w:sz w:val="14"/>
                <w:szCs w:val="14"/>
                <w:color w:val="auto"/>
              </w:rPr>
              <w:t>Proceeds from borrowings</w:t>
            </w:r>
          </w:p>
        </w:tc>
        <w:tc>
          <w:tcPr>
            <w:tcW w:w="120" w:type="dxa"/>
            <w:vAlign w:val="bottom"/>
            <w:shd w:val="clear" w:color="auto" w:fill="CCCCCC"/>
          </w:tcPr>
          <w:p>
            <w:pPr>
              <w:spacing w:after="0"/>
              <w:rPr>
                <w:sz w:val="11"/>
                <w:szCs w:val="11"/>
                <w:color w:val="auto"/>
              </w:rPr>
            </w:pPr>
          </w:p>
        </w:tc>
        <w:tc>
          <w:tcPr>
            <w:tcW w:w="580" w:type="dxa"/>
            <w:vAlign w:val="bottom"/>
            <w:shd w:val="clear" w:color="auto" w:fill="CCCCCC"/>
          </w:tcPr>
          <w:p>
            <w:pPr>
              <w:jc w:val="right"/>
              <w:spacing w:after="0" w:line="133" w:lineRule="exact"/>
              <w:rPr>
                <w:sz w:val="20"/>
                <w:szCs w:val="20"/>
                <w:color w:val="auto"/>
              </w:rPr>
            </w:pPr>
            <w:r>
              <w:rPr>
                <w:rFonts w:ascii="Arial" w:cs="Arial" w:eastAsia="Arial" w:hAnsi="Arial"/>
                <w:sz w:val="14"/>
                <w:szCs w:val="14"/>
                <w:color w:val="auto"/>
              </w:rPr>
              <w:t>20</w:t>
            </w:r>
          </w:p>
        </w:tc>
        <w:tc>
          <w:tcPr>
            <w:tcW w:w="120" w:type="dxa"/>
            <w:vAlign w:val="bottom"/>
            <w:shd w:val="clear" w:color="auto" w:fill="CCCCCC"/>
          </w:tcPr>
          <w:p>
            <w:pPr>
              <w:spacing w:after="0"/>
              <w:rPr>
                <w:sz w:val="11"/>
                <w:szCs w:val="11"/>
                <w:color w:val="auto"/>
              </w:rPr>
            </w:pPr>
          </w:p>
        </w:tc>
        <w:tc>
          <w:tcPr>
            <w:tcW w:w="8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520" w:type="dxa"/>
            <w:vAlign w:val="bottom"/>
            <w:vMerge w:val="continue"/>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Repurchases and repayments of debt</w:t>
            </w:r>
          </w:p>
        </w:tc>
        <w:tc>
          <w:tcPr>
            <w:tcW w:w="120" w:type="dxa"/>
            <w:vAlign w:val="bottom"/>
            <w:shd w:val="clear" w:color="auto" w:fill="CCCCCC"/>
          </w:tcPr>
          <w:p>
            <w:pPr>
              <w:spacing w:after="0"/>
              <w:rPr>
                <w:sz w:val="12"/>
                <w:szCs w:val="12"/>
                <w:color w:val="auto"/>
              </w:rPr>
            </w:pPr>
          </w:p>
        </w:tc>
        <w:tc>
          <w:tcPr>
            <w:tcW w:w="700" w:type="dxa"/>
            <w:vAlign w:val="bottom"/>
            <w:gridSpan w:val="2"/>
            <w:shd w:val="clear" w:color="auto" w:fill="CCCCCC"/>
          </w:tcPr>
          <w:p>
            <w:pPr>
              <w:jc w:val="right"/>
              <w:ind w:right="80"/>
              <w:spacing w:after="0" w:line="149" w:lineRule="exact"/>
              <w:rPr>
                <w:sz w:val="20"/>
                <w:szCs w:val="20"/>
                <w:color w:val="auto"/>
              </w:rPr>
            </w:pPr>
            <w:r>
              <w:rPr>
                <w:rFonts w:ascii="Arial" w:cs="Arial" w:eastAsia="Arial" w:hAnsi="Arial"/>
                <w:sz w:val="14"/>
                <w:szCs w:val="14"/>
                <w:color w:val="auto"/>
              </w:rPr>
              <w:t>(352)</w:t>
            </w: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(612)</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CCCCCC"/>
          </w:tcPr>
          <w:p>
            <w:pPr>
              <w:spacing w:after="0"/>
              <w:rPr>
                <w:sz w:val="12"/>
                <w:szCs w:val="12"/>
                <w:color w:val="auto"/>
              </w:rPr>
            </w:pPr>
          </w:p>
        </w:tc>
        <w:tc>
          <w:tcPr>
            <w:tcW w:w="5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149"/>
        </w:trPr>
        <w:tc>
          <w:tcPr>
            <w:tcW w:w="9740" w:type="dxa"/>
            <w:vAlign w:val="bottom"/>
            <w:shd w:val="clear" w:color="auto" w:fill="CCCCCC"/>
          </w:tcPr>
          <w:p>
            <w:pPr>
              <w:ind w:left="100"/>
              <w:spacing w:after="0" w:line="149" w:lineRule="exact"/>
              <w:rPr>
                <w:sz w:val="20"/>
                <w:szCs w:val="20"/>
                <w:color w:val="auto"/>
              </w:rPr>
            </w:pPr>
            <w:r>
              <w:rPr>
                <w:rFonts w:ascii="Arial" w:cs="Arial" w:eastAsia="Arial" w:hAnsi="Arial"/>
                <w:sz w:val="14"/>
                <w:szCs w:val="14"/>
                <w:color w:val="auto"/>
              </w:rPr>
              <w:t>Dividends paid</w:t>
            </w:r>
          </w:p>
        </w:tc>
        <w:tc>
          <w:tcPr>
            <w:tcW w:w="120" w:type="dxa"/>
            <w:vAlign w:val="bottom"/>
            <w:shd w:val="clear" w:color="auto" w:fill="CCCCCC"/>
          </w:tcPr>
          <w:p>
            <w:pPr>
              <w:spacing w:after="0"/>
              <w:rPr>
                <w:sz w:val="12"/>
                <w:szCs w:val="12"/>
                <w:color w:val="auto"/>
              </w:rPr>
            </w:pPr>
          </w:p>
        </w:tc>
        <w:tc>
          <w:tcPr>
            <w:tcW w:w="700" w:type="dxa"/>
            <w:vAlign w:val="bottom"/>
            <w:gridSpan w:val="2"/>
            <w:shd w:val="clear" w:color="auto" w:fill="CCCCCC"/>
          </w:tcPr>
          <w:p>
            <w:pPr>
              <w:jc w:val="right"/>
              <w:ind w:right="80"/>
              <w:spacing w:after="0" w:line="149" w:lineRule="exact"/>
              <w:rPr>
                <w:sz w:val="20"/>
                <w:szCs w:val="20"/>
                <w:color w:val="auto"/>
              </w:rPr>
            </w:pPr>
            <w:r>
              <w:rPr>
                <w:rFonts w:ascii="Arial" w:cs="Arial" w:eastAsia="Arial" w:hAnsi="Arial"/>
                <w:sz w:val="14"/>
                <w:szCs w:val="14"/>
                <w:color w:val="auto"/>
              </w:rPr>
              <w:t>(180)</w:t>
            </w:r>
          </w:p>
        </w:tc>
        <w:tc>
          <w:tcPr>
            <w:tcW w:w="8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62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b w:val="1"/>
                <w:bCs w:val="1"/>
                <w:color w:val="auto"/>
              </w:rPr>
              <w:t>(268)</w:t>
            </w:r>
          </w:p>
        </w:tc>
        <w:tc>
          <w:tcPr>
            <w:tcW w:w="0" w:type="dxa"/>
            <w:vAlign w:val="bottom"/>
          </w:tcPr>
          <w:p>
            <w:pPr>
              <w:spacing w:after="0"/>
              <w:rPr>
                <w:sz w:val="1"/>
                <w:szCs w:val="1"/>
                <w:color w:val="auto"/>
              </w:rPr>
            </w:pPr>
          </w:p>
        </w:tc>
      </w:tr>
      <w:tr>
        <w:trPr>
          <w:trHeight w:val="165"/>
        </w:trPr>
        <w:tc>
          <w:tcPr>
            <w:tcW w:w="97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CCCC"/>
          </w:tcPr>
          <w:p>
            <w:pPr>
              <w:spacing w:after="0"/>
              <w:rPr>
                <w:sz w:val="14"/>
                <w:szCs w:val="14"/>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60" w:type="dxa"/>
            <w:vAlign w:val="bottom"/>
            <w:shd w:val="clear" w:color="auto" w:fill="CCCCCC"/>
          </w:tcPr>
          <w:p>
            <w:pPr>
              <w:spacing w:after="0"/>
              <w:rPr>
                <w:sz w:val="14"/>
                <w:szCs w:val="14"/>
                <w:color w:val="auto"/>
              </w:rPr>
            </w:pPr>
          </w:p>
        </w:tc>
        <w:tc>
          <w:tcPr>
            <w:tcW w:w="620" w:type="dxa"/>
            <w:vAlign w:val="bottom"/>
            <w:gridSpan w:val="2"/>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0"/>
        </w:trPr>
        <w:tc>
          <w:tcPr>
            <w:tcW w:w="974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CCCCCC"/>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CCCC"/>
          </w:tcPr>
          <w:p>
            <w:pPr>
              <w:spacing w:after="0"/>
              <w:rPr>
                <w:sz w:val="24"/>
                <w:szCs w:val="24"/>
                <w:color w:val="auto"/>
              </w:rPr>
            </w:pPr>
          </w:p>
        </w:tc>
        <w:tc>
          <w:tcPr>
            <w:tcW w:w="700" w:type="dxa"/>
            <w:vAlign w:val="bottom"/>
            <w:gridSpan w:val="2"/>
            <w:shd w:val="clear" w:color="auto" w:fill="CCCCCC"/>
          </w:tcPr>
          <w:p>
            <w:pPr>
              <w:jc w:val="right"/>
              <w:ind w:right="80"/>
              <w:spacing w:after="0"/>
              <w:rPr>
                <w:sz w:val="20"/>
                <w:szCs w:val="20"/>
                <w:color w:val="auto"/>
              </w:rPr>
            </w:pPr>
            <w:r>
              <w:rPr>
                <w:rFonts w:ascii="Arial" w:cs="Arial" w:eastAsia="Arial" w:hAnsi="Arial"/>
                <w:sz w:val="14"/>
                <w:szCs w:val="14"/>
                <w:color w:val="auto"/>
              </w:rPr>
              <w:t>(512)</w:t>
            </w:r>
          </w:p>
        </w:tc>
        <w:tc>
          <w:tcPr>
            <w:tcW w:w="8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1,165</w:t>
            </w:r>
          </w:p>
        </w:tc>
        <w:tc>
          <w:tcPr>
            <w:tcW w:w="1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740" w:type="dxa"/>
            <w:vAlign w:val="bottom"/>
            <w:tcBorders>
              <w:top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Increase (decrease) in cash and cash equivalents</w:t>
            </w:r>
          </w:p>
        </w:tc>
        <w:tc>
          <w:tcPr>
            <w:tcW w:w="120" w:type="dxa"/>
            <w:vAlign w:val="bottom"/>
            <w:tcBorders>
              <w:top w:val="single" w:sz="8" w:color="auto"/>
            </w:tcBorders>
            <w:shd w:val="clear" w:color="auto" w:fill="CCCCCC"/>
          </w:tcPr>
          <w:p>
            <w:pPr>
              <w:spacing w:after="0"/>
              <w:rPr>
                <w:sz w:val="24"/>
                <w:szCs w:val="24"/>
                <w:color w:val="auto"/>
              </w:rPr>
            </w:pP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Borders>
              <w:top w:val="single" w:sz="8" w:color="CCCCCC"/>
            </w:tcBorders>
            <w:shd w:val="clear" w:color="auto" w:fill="CCCCCC"/>
          </w:tcPr>
          <w:p>
            <w:pPr>
              <w:spacing w:after="0"/>
              <w:rPr>
                <w:sz w:val="24"/>
                <w:szCs w:val="24"/>
                <w:color w:val="auto"/>
              </w:rPr>
            </w:pPr>
          </w:p>
        </w:tc>
        <w:tc>
          <w:tcPr>
            <w:tcW w:w="80" w:type="dxa"/>
            <w:vAlign w:val="bottom"/>
            <w:tcBorders>
              <w:top w:val="single" w:sz="8" w:color="CCCCCC"/>
            </w:tcBorders>
            <w:shd w:val="clear" w:color="auto" w:fill="CCCCCC"/>
          </w:tcPr>
          <w:p>
            <w:pPr>
              <w:spacing w:after="0"/>
              <w:rPr>
                <w:sz w:val="24"/>
                <w:szCs w:val="24"/>
                <w:color w:val="auto"/>
              </w:rPr>
            </w:pPr>
          </w:p>
        </w:tc>
        <w:tc>
          <w:tcPr>
            <w:tcW w:w="160" w:type="dxa"/>
            <w:vAlign w:val="bottom"/>
            <w:tcBorders>
              <w:top w:val="single" w:sz="8" w:color="auto"/>
            </w:tcBorders>
            <w:shd w:val="clear" w:color="auto" w:fill="CCCCCC"/>
          </w:tcPr>
          <w:p>
            <w:pPr>
              <w:spacing w:after="0"/>
              <w:rPr>
                <w:sz w:val="24"/>
                <w:szCs w:val="24"/>
                <w:color w:val="auto"/>
              </w:rPr>
            </w:pPr>
          </w:p>
        </w:tc>
        <w:tc>
          <w:tcPr>
            <w:tcW w:w="5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2,812</w:t>
            </w:r>
          </w:p>
        </w:tc>
        <w:tc>
          <w:tcPr>
            <w:tcW w:w="100" w:type="dxa"/>
            <w:vAlign w:val="bottom"/>
            <w:tcBorders>
              <w:top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7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120" w:type="dxa"/>
            <w:vAlign w:val="bottom"/>
            <w:shd w:val="clear" w:color="auto" w:fill="CCCCCC"/>
          </w:tcPr>
          <w:p>
            <w:pPr>
              <w:spacing w:after="0"/>
              <w:rPr>
                <w:sz w:val="23"/>
                <w:szCs w:val="23"/>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b w:val="1"/>
                <w:bCs w:val="1"/>
                <w:color w:val="auto"/>
              </w:rPr>
              <w:t>671</w:t>
            </w:r>
          </w:p>
        </w:tc>
        <w:tc>
          <w:tcPr>
            <w:tcW w:w="0" w:type="dxa"/>
            <w:vAlign w:val="bottom"/>
          </w:tcPr>
          <w:p>
            <w:pPr>
              <w:spacing w:after="0"/>
              <w:rPr>
                <w:sz w:val="1"/>
                <w:szCs w:val="1"/>
                <w:color w:val="auto"/>
              </w:rPr>
            </w:pPr>
          </w:p>
        </w:tc>
      </w:tr>
      <w:tr>
        <w:trPr>
          <w:trHeight w:val="20"/>
        </w:trPr>
        <w:tc>
          <w:tcPr>
            <w:tcW w:w="974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74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Cash and cash equivalents, end of period</w:t>
            </w: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1,879</w:t>
            </w:r>
          </w:p>
        </w:tc>
        <w:tc>
          <w:tcPr>
            <w:tcW w:w="120" w:type="dxa"/>
            <w:vAlign w:val="bottom"/>
            <w:shd w:val="clear" w:color="auto" w:fill="CCCCCC"/>
          </w:tcPr>
          <w:p>
            <w:pPr>
              <w:spacing w:after="0"/>
              <w:rPr>
                <w:sz w:val="24"/>
                <w:szCs w:val="24"/>
                <w:color w:val="auto"/>
              </w:rPr>
            </w:pPr>
          </w:p>
        </w:tc>
        <w:tc>
          <w:tcPr>
            <w:tcW w:w="240" w:type="dxa"/>
            <w:vAlign w:val="bottom"/>
            <w:gridSpan w:val="2"/>
            <w:shd w:val="clear" w:color="auto" w:fill="CCCCCC"/>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3,483</w:t>
            </w:r>
          </w:p>
        </w:tc>
        <w:tc>
          <w:tcPr>
            <w:tcW w:w="1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9740" w:type="dxa"/>
            <w:vAlign w:val="bottom"/>
            <w:tcBorders>
              <w:top w:val="single" w:sz="8" w:color="CCCCCC"/>
            </w:tcBorders>
            <w:shd w:val="clear" w:color="auto" w:fill="CCCCCC"/>
          </w:tcPr>
          <w:p>
            <w:pPr>
              <w:spacing w:after="0"/>
              <w:rPr>
                <w:sz w:val="12"/>
                <w:szCs w:val="12"/>
                <w:color w:val="auto"/>
              </w:rPr>
            </w:pPr>
          </w:p>
        </w:tc>
        <w:tc>
          <w:tcPr>
            <w:tcW w:w="120" w:type="dxa"/>
            <w:vAlign w:val="bottom"/>
            <w:tcBorders>
              <w:top w:val="single" w:sz="8" w:color="auto"/>
            </w:tcBorders>
            <w:shd w:val="clear" w:color="auto" w:fill="CCCCCC"/>
          </w:tcPr>
          <w:p>
            <w:pPr>
              <w:spacing w:after="0"/>
              <w:rPr>
                <w:sz w:val="12"/>
                <w:szCs w:val="12"/>
                <w:color w:val="auto"/>
              </w:rPr>
            </w:pPr>
          </w:p>
        </w:tc>
        <w:tc>
          <w:tcPr>
            <w:tcW w:w="580" w:type="dxa"/>
            <w:vAlign w:val="bottom"/>
            <w:tcBorders>
              <w:top w:val="single" w:sz="8" w:color="auto"/>
            </w:tcBorders>
            <w:shd w:val="clear" w:color="auto" w:fill="CCCCCC"/>
          </w:tcPr>
          <w:p>
            <w:pPr>
              <w:spacing w:after="0"/>
              <w:rPr>
                <w:sz w:val="12"/>
                <w:szCs w:val="12"/>
                <w:color w:val="auto"/>
              </w:rPr>
            </w:pPr>
          </w:p>
        </w:tc>
        <w:tc>
          <w:tcPr>
            <w:tcW w:w="120" w:type="dxa"/>
            <w:vAlign w:val="bottom"/>
            <w:tcBorders>
              <w:top w:val="single" w:sz="8" w:color="CCCCCC"/>
            </w:tcBorders>
            <w:shd w:val="clear" w:color="auto" w:fill="CCCCCC"/>
          </w:tcPr>
          <w:p>
            <w:pPr>
              <w:spacing w:after="0"/>
              <w:rPr>
                <w:sz w:val="12"/>
                <w:szCs w:val="12"/>
                <w:color w:val="auto"/>
              </w:rPr>
            </w:pPr>
          </w:p>
        </w:tc>
        <w:tc>
          <w:tcPr>
            <w:tcW w:w="80" w:type="dxa"/>
            <w:vAlign w:val="bottom"/>
            <w:tcBorders>
              <w:top w:val="single" w:sz="8" w:color="CCCCCC"/>
            </w:tcBorders>
            <w:shd w:val="clear" w:color="auto" w:fill="CCCCCC"/>
          </w:tcPr>
          <w:p>
            <w:pPr>
              <w:spacing w:after="0"/>
              <w:rPr>
                <w:sz w:val="12"/>
                <w:szCs w:val="12"/>
                <w:color w:val="auto"/>
              </w:rPr>
            </w:pPr>
          </w:p>
        </w:tc>
        <w:tc>
          <w:tcPr>
            <w:tcW w:w="160" w:type="dxa"/>
            <w:vAlign w:val="bottom"/>
            <w:tcBorders>
              <w:top w:val="single" w:sz="8" w:color="auto"/>
            </w:tcBorders>
            <w:shd w:val="clear" w:color="auto" w:fill="CCCCCC"/>
          </w:tcPr>
          <w:p>
            <w:pPr>
              <w:spacing w:after="0"/>
              <w:rPr>
                <w:sz w:val="12"/>
                <w:szCs w:val="12"/>
                <w:color w:val="auto"/>
              </w:rPr>
            </w:pPr>
          </w:p>
        </w:tc>
        <w:tc>
          <w:tcPr>
            <w:tcW w:w="520" w:type="dxa"/>
            <w:vAlign w:val="bottom"/>
            <w:tcBorders>
              <w:top w:val="single" w:sz="8" w:color="auto"/>
            </w:tcBorders>
            <w:shd w:val="clear" w:color="auto" w:fill="CCCCCC"/>
          </w:tcPr>
          <w:p>
            <w:pPr>
              <w:spacing w:after="0"/>
              <w:rPr>
                <w:sz w:val="12"/>
                <w:szCs w:val="12"/>
                <w:color w:val="auto"/>
              </w:rPr>
            </w:pPr>
          </w:p>
        </w:tc>
        <w:tc>
          <w:tcPr>
            <w:tcW w:w="10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54"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9525</wp:posOffset>
            </wp:positionV>
            <wp:extent cx="1389380" cy="3600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Components of Net Cash Provided by Operating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603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69215</wp:posOffset>
            </wp:positionV>
            <wp:extent cx="2603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69215</wp:posOffset>
            </wp:positionV>
            <wp:extent cx="2603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69215</wp:posOffset>
            </wp:positionV>
            <wp:extent cx="2603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69215</wp:posOffset>
            </wp:positionV>
            <wp:extent cx="2603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69215</wp:posOffset>
            </wp:positionV>
            <wp:extent cx="2603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69215</wp:posOffset>
            </wp:positionV>
            <wp:extent cx="2603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69215</wp:posOffset>
            </wp:positionV>
            <wp:extent cx="2603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69215</wp:posOffset>
            </wp:positionV>
            <wp:extent cx="2603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69215</wp:posOffset>
            </wp:positionV>
            <wp:extent cx="2603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69215</wp:posOffset>
            </wp:positionV>
            <wp:extent cx="2603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69215</wp:posOffset>
            </wp:positionV>
            <wp:extent cx="2603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69215</wp:posOffset>
            </wp:positionV>
            <wp:extent cx="2603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69215</wp:posOffset>
            </wp:positionV>
            <wp:extent cx="2603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69215</wp:posOffset>
            </wp:positionV>
            <wp:extent cx="2603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69215</wp:posOffset>
            </wp:positionV>
            <wp:extent cx="2603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69215</wp:posOffset>
            </wp:positionV>
            <wp:extent cx="2603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69215</wp:posOffset>
            </wp:positionV>
            <wp:extent cx="2603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69215</wp:posOffset>
            </wp:positionV>
            <wp:extent cx="2603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69215</wp:posOffset>
            </wp:positionV>
            <wp:extent cx="2603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69215</wp:posOffset>
            </wp:positionV>
            <wp:extent cx="2603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69215</wp:posOffset>
            </wp:positionV>
            <wp:extent cx="2603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69215</wp:posOffset>
            </wp:positionV>
            <wp:extent cx="2603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69215</wp:posOffset>
            </wp:positionV>
            <wp:extent cx="2603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69215</wp:posOffset>
            </wp:positionV>
            <wp:extent cx="2603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69215</wp:posOffset>
            </wp:positionV>
            <wp:extent cx="2603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69215</wp:posOffset>
            </wp:positionV>
            <wp:extent cx="2603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69215</wp:posOffset>
            </wp:positionV>
            <wp:extent cx="2603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69215</wp:posOffset>
            </wp:positionV>
            <wp:extent cx="2603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69215</wp:posOffset>
            </wp:positionV>
            <wp:extent cx="2603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69215</wp:posOffset>
            </wp:positionV>
            <wp:extent cx="2603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69215</wp:posOffset>
            </wp:positionV>
            <wp:extent cx="2603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69215</wp:posOffset>
            </wp:positionV>
            <wp:extent cx="2603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69215</wp:posOffset>
            </wp:positionV>
            <wp:extent cx="2603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69215</wp:posOffset>
            </wp:positionV>
            <wp:extent cx="2603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69215</wp:posOffset>
            </wp:positionV>
            <wp:extent cx="2603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69215</wp:posOffset>
            </wp:positionV>
            <wp:extent cx="2603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69215</wp:posOffset>
            </wp:positionV>
            <wp:extent cx="2603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69215</wp:posOffset>
            </wp:positionV>
            <wp:extent cx="2603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69215</wp:posOffset>
            </wp:positionV>
            <wp:extent cx="2603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69215</wp:posOffset>
            </wp:positionV>
            <wp:extent cx="2603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69215</wp:posOffset>
            </wp:positionV>
            <wp:extent cx="2603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69215</wp:posOffset>
            </wp:positionV>
            <wp:extent cx="2603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69215</wp:posOffset>
            </wp:positionV>
            <wp:extent cx="2603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69215</wp:posOffset>
            </wp:positionV>
            <wp:extent cx="2603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69215</wp:posOffset>
            </wp:positionV>
            <wp:extent cx="2603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69215</wp:posOffset>
            </wp:positionV>
            <wp:extent cx="2603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69215</wp:posOffset>
            </wp:positionV>
            <wp:extent cx="2603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69215</wp:posOffset>
            </wp:positionV>
            <wp:extent cx="2603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69215</wp:posOffset>
            </wp:positionV>
            <wp:extent cx="2603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69215</wp:posOffset>
            </wp:positionV>
            <wp:extent cx="2603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69215</wp:posOffset>
            </wp:positionV>
            <wp:extent cx="2603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69215</wp:posOffset>
            </wp:positionV>
            <wp:extent cx="2603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69215</wp:posOffset>
            </wp:positionV>
            <wp:extent cx="2603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69215</wp:posOffset>
            </wp:positionV>
            <wp:extent cx="2603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69215</wp:posOffset>
            </wp:positionV>
            <wp:extent cx="2603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69215</wp:posOffset>
            </wp:positionV>
            <wp:extent cx="2603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69215</wp:posOffset>
            </wp:positionV>
            <wp:extent cx="2603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69215</wp:posOffset>
            </wp:positionV>
            <wp:extent cx="2603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69215</wp:posOffset>
            </wp:positionV>
            <wp:extent cx="2603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69215</wp:posOffset>
            </wp:positionV>
            <wp:extent cx="2603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69215</wp:posOffset>
            </wp:positionV>
            <wp:extent cx="2603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69215</wp:posOffset>
            </wp:positionV>
            <wp:extent cx="26035"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69215</wp:posOffset>
            </wp:positionV>
            <wp:extent cx="2603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69215</wp:posOffset>
            </wp:positionV>
            <wp:extent cx="26035"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69215</wp:posOffset>
            </wp:positionV>
            <wp:extent cx="2603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69215</wp:posOffset>
            </wp:positionV>
            <wp:extent cx="2603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69215</wp:posOffset>
            </wp:positionV>
            <wp:extent cx="2603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69215</wp:posOffset>
            </wp:positionV>
            <wp:extent cx="2603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69215</wp:posOffset>
            </wp:positionV>
            <wp:extent cx="2603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69215</wp:posOffset>
            </wp:positionV>
            <wp:extent cx="2603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69215</wp:posOffset>
            </wp:positionV>
            <wp:extent cx="2603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69215</wp:posOffset>
            </wp:positionV>
            <wp:extent cx="2603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69215</wp:posOffset>
            </wp:positionV>
            <wp:extent cx="2603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69215</wp:posOffset>
            </wp:positionV>
            <wp:extent cx="26035"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69215</wp:posOffset>
            </wp:positionV>
            <wp:extent cx="2603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69215</wp:posOffset>
            </wp:positionV>
            <wp:extent cx="26035" cy="260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69215</wp:posOffset>
            </wp:positionV>
            <wp:extent cx="2603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69215</wp:posOffset>
            </wp:positionV>
            <wp:extent cx="2603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69215</wp:posOffset>
            </wp:positionV>
            <wp:extent cx="2603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69215</wp:posOffset>
            </wp:positionV>
            <wp:extent cx="2603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69215</wp:posOffset>
            </wp:positionV>
            <wp:extent cx="2603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69215</wp:posOffset>
            </wp:positionV>
            <wp:extent cx="2603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69215</wp:posOffset>
            </wp:positionV>
            <wp:extent cx="2603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69215</wp:posOffset>
            </wp:positionV>
            <wp:extent cx="26035" cy="260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69215</wp:posOffset>
            </wp:positionV>
            <wp:extent cx="2603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69215</wp:posOffset>
            </wp:positionV>
            <wp:extent cx="26035" cy="260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69215</wp:posOffset>
            </wp:positionV>
            <wp:extent cx="2603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69215</wp:posOffset>
            </wp:positionV>
            <wp:extent cx="26035" cy="260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69215</wp:posOffset>
            </wp:positionV>
            <wp:extent cx="2603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69215</wp:posOffset>
            </wp:positionV>
            <wp:extent cx="2603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69215</wp:posOffset>
            </wp:positionV>
            <wp:extent cx="2603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69215</wp:posOffset>
            </wp:positionV>
            <wp:extent cx="2603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69215</wp:posOffset>
            </wp:positionV>
            <wp:extent cx="2603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69215</wp:posOffset>
            </wp:positionV>
            <wp:extent cx="2603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69215</wp:posOffset>
            </wp:positionV>
            <wp:extent cx="2603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69215</wp:posOffset>
            </wp:positionV>
            <wp:extent cx="26035"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69215</wp:posOffset>
            </wp:positionV>
            <wp:extent cx="26035"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69215</wp:posOffset>
            </wp:positionV>
            <wp:extent cx="26035" cy="260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69215</wp:posOffset>
            </wp:positionV>
            <wp:extent cx="2603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69215</wp:posOffset>
            </wp:positionV>
            <wp:extent cx="2603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69215</wp:posOffset>
            </wp:positionV>
            <wp:extent cx="2603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69215</wp:posOffset>
            </wp:positionV>
            <wp:extent cx="26035"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69215</wp:posOffset>
            </wp:positionV>
            <wp:extent cx="26035"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69215</wp:posOffset>
            </wp:positionV>
            <wp:extent cx="26035" cy="260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69215</wp:posOffset>
            </wp:positionV>
            <wp:extent cx="2603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69215</wp:posOffset>
            </wp:positionV>
            <wp:extent cx="2603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69215</wp:posOffset>
            </wp:positionV>
            <wp:extent cx="26035"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69215</wp:posOffset>
            </wp:positionV>
            <wp:extent cx="2603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69215</wp:posOffset>
            </wp:positionV>
            <wp:extent cx="2603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69215</wp:posOffset>
            </wp:positionV>
            <wp:extent cx="2603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69215</wp:posOffset>
            </wp:positionV>
            <wp:extent cx="2603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69215</wp:posOffset>
            </wp:positionV>
            <wp:extent cx="26035"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69215</wp:posOffset>
            </wp:positionV>
            <wp:extent cx="2603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69215</wp:posOffset>
            </wp:positionV>
            <wp:extent cx="2603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69215</wp:posOffset>
            </wp:positionV>
            <wp:extent cx="2603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69215</wp:posOffset>
            </wp:positionV>
            <wp:extent cx="26035" cy="260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69215</wp:posOffset>
            </wp:positionV>
            <wp:extent cx="2603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69215</wp:posOffset>
            </wp:positionV>
            <wp:extent cx="26035"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69215</wp:posOffset>
            </wp:positionV>
            <wp:extent cx="26035"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69215</wp:posOffset>
            </wp:positionV>
            <wp:extent cx="26035" cy="26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69215</wp:posOffset>
            </wp:positionV>
            <wp:extent cx="26035" cy="26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69215</wp:posOffset>
            </wp:positionV>
            <wp:extent cx="26035" cy="26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69215</wp:posOffset>
            </wp:positionV>
            <wp:extent cx="26035"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69215</wp:posOffset>
            </wp:positionV>
            <wp:extent cx="26035" cy="260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69215</wp:posOffset>
            </wp:positionV>
            <wp:extent cx="26035"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69215</wp:posOffset>
            </wp:positionV>
            <wp:extent cx="26035"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69215</wp:posOffset>
            </wp:positionV>
            <wp:extent cx="26035"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69215</wp:posOffset>
            </wp:positionV>
            <wp:extent cx="26035"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69215</wp:posOffset>
            </wp:positionV>
            <wp:extent cx="26035"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69215</wp:posOffset>
            </wp:positionV>
            <wp:extent cx="26035"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69215</wp:posOffset>
            </wp:positionV>
            <wp:extent cx="26035" cy="260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69215</wp:posOffset>
            </wp:positionV>
            <wp:extent cx="26035" cy="26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69215</wp:posOffset>
            </wp:positionV>
            <wp:extent cx="26035" cy="260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69215</wp:posOffset>
            </wp:positionV>
            <wp:extent cx="26035" cy="260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69215</wp:posOffset>
            </wp:positionV>
            <wp:extent cx="26035" cy="260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69215</wp:posOffset>
            </wp:positionV>
            <wp:extent cx="26035" cy="260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69215</wp:posOffset>
            </wp:positionV>
            <wp:extent cx="26035" cy="260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69215</wp:posOffset>
            </wp:positionV>
            <wp:extent cx="26035" cy="26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69215</wp:posOffset>
            </wp:positionV>
            <wp:extent cx="26035" cy="260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69215</wp:posOffset>
            </wp:positionV>
            <wp:extent cx="26035"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280" w:type="dxa"/>
            <w:vAlign w:val="bottom"/>
            <w:shd w:val="clear" w:color="auto" w:fill="CCCCCC"/>
          </w:tcPr>
          <w:p>
            <w:pPr>
              <w:spacing w:after="0"/>
              <w:rPr>
                <w:sz w:val="20"/>
                <w:szCs w:val="20"/>
                <w:color w:val="auto"/>
              </w:rPr>
            </w:pPr>
          </w:p>
        </w:tc>
        <w:tc>
          <w:tcPr>
            <w:tcW w:w="2140" w:type="dxa"/>
            <w:vAlign w:val="bottom"/>
            <w:gridSpan w:val="4"/>
            <w:shd w:val="clear" w:color="auto" w:fill="CCCCCC"/>
          </w:tcPr>
          <w:p>
            <w:pPr>
              <w:jc w:val="center"/>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2"/>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gridSpan w:val="3"/>
            <w:shd w:val="clear" w:color="auto" w:fill="CCCCCC"/>
          </w:tcPr>
          <w:p>
            <w:pPr>
              <w:jc w:val="center"/>
              <w:ind w:left="612"/>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280" w:type="dxa"/>
            <w:vAlign w:val="bottom"/>
            <w:tcBorders>
              <w:bottom w:val="single" w:sz="8" w:color="CCCCCC"/>
            </w:tcBorders>
            <w:vMerge w:val="restart"/>
            <w:shd w:val="clear" w:color="auto" w:fill="CCCCCC"/>
          </w:tcPr>
          <w:p>
            <w:pPr>
              <w:ind w:left="360"/>
              <w:spacing w:after="0"/>
              <w:rPr>
                <w:sz w:val="20"/>
                <w:szCs w:val="20"/>
                <w:color w:val="auto"/>
              </w:rPr>
            </w:pPr>
            <w:r>
              <w:rPr>
                <w:rFonts w:ascii="Arial" w:cs="Arial" w:eastAsia="Arial" w:hAnsi="Arial"/>
                <w:sz w:val="14"/>
                <w:szCs w:val="14"/>
                <w:color w:val="auto"/>
              </w:rPr>
              <w:t>Operating income</w:t>
            </w:r>
          </w:p>
        </w:tc>
        <w:tc>
          <w:tcPr>
            <w:tcW w:w="920" w:type="dxa"/>
            <w:vAlign w:val="bottom"/>
            <w:tcBorders>
              <w:bottom w:val="single" w:sz="8" w:color="auto"/>
            </w:tcBorders>
            <w:shd w:val="clear" w:color="auto" w:fill="CCCCCC"/>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CCCC"/>
            </w:tcBorders>
            <w:shd w:val="clear" w:color="auto" w:fill="CCCCCC"/>
          </w:tcPr>
          <w:p>
            <w:pPr>
              <w:spacing w:after="0"/>
              <w:rPr>
                <w:sz w:val="14"/>
                <w:szCs w:val="14"/>
                <w:color w:val="auto"/>
              </w:rPr>
            </w:pPr>
          </w:p>
        </w:tc>
        <w:tc>
          <w:tcPr>
            <w:tcW w:w="220" w:type="dxa"/>
            <w:vAlign w:val="bottom"/>
            <w:tcBorders>
              <w:bottom w:val="single" w:sz="8" w:color="auto"/>
            </w:tcBorders>
            <w:shd w:val="clear" w:color="auto" w:fill="CCCCCC"/>
          </w:tcPr>
          <w:p>
            <w:pPr>
              <w:spacing w:after="0"/>
              <w:rPr>
                <w:sz w:val="14"/>
                <w:szCs w:val="14"/>
                <w:color w:val="auto"/>
              </w:rPr>
            </w:pPr>
          </w:p>
        </w:tc>
        <w:tc>
          <w:tcPr>
            <w:tcW w:w="680" w:type="dxa"/>
            <w:vAlign w:val="bottom"/>
            <w:tcBorders>
              <w:bottom w:val="single" w:sz="8" w:color="auto"/>
            </w:tcBorders>
            <w:shd w:val="clear" w:color="auto" w:fill="CCCCCC"/>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25"/>
        </w:trPr>
        <w:tc>
          <w:tcPr>
            <w:tcW w:w="9280" w:type="dxa"/>
            <w:vAlign w:val="bottom"/>
            <w:vMerge w:val="continue"/>
            <w:shd w:val="clear" w:color="auto" w:fill="CCCCCC"/>
          </w:tcPr>
          <w:p>
            <w:pPr>
              <w:spacing w:after="0"/>
              <w:rPr>
                <w:sz w:val="10"/>
                <w:szCs w:val="10"/>
                <w:color w:val="auto"/>
              </w:rPr>
            </w:pPr>
          </w:p>
        </w:tc>
        <w:tc>
          <w:tcPr>
            <w:tcW w:w="920" w:type="dxa"/>
            <w:vAlign w:val="bottom"/>
            <w:shd w:val="clear" w:color="auto" w:fill="CCCCCC"/>
          </w:tcPr>
          <w:p>
            <w:pPr>
              <w:jc w:val="right"/>
              <w:spacing w:after="0" w:line="125" w:lineRule="exact"/>
              <w:rPr>
                <w:sz w:val="20"/>
                <w:szCs w:val="20"/>
                <w:color w:val="auto"/>
              </w:rPr>
            </w:pPr>
            <w:r>
              <w:rPr>
                <w:rFonts w:ascii="Arial" w:cs="Arial" w:eastAsia="Arial" w:hAnsi="Arial"/>
                <w:sz w:val="14"/>
                <w:szCs w:val="14"/>
                <w:color w:val="auto"/>
              </w:rPr>
              <w:t>$1,811</w:t>
            </w:r>
          </w:p>
        </w:tc>
        <w:tc>
          <w:tcPr>
            <w:tcW w:w="320" w:type="dxa"/>
            <w:vAlign w:val="bottom"/>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680" w:type="dxa"/>
            <w:vAlign w:val="bottom"/>
            <w:shd w:val="clear" w:color="auto" w:fill="CCCCCC"/>
          </w:tcPr>
          <w:p>
            <w:pPr>
              <w:jc w:val="right"/>
              <w:spacing w:after="0" w:line="125" w:lineRule="exact"/>
              <w:rPr>
                <w:sz w:val="20"/>
                <w:szCs w:val="20"/>
                <w:color w:val="auto"/>
              </w:rPr>
            </w:pPr>
            <w:r>
              <w:rPr>
                <w:rFonts w:ascii="Arial" w:cs="Arial" w:eastAsia="Arial" w:hAnsi="Arial"/>
                <w:sz w:val="14"/>
                <w:szCs w:val="14"/>
                <w:b w:val="1"/>
                <w:bCs w:val="1"/>
                <w:color w:val="auto"/>
              </w:rPr>
              <w:t>$1,935</w:t>
            </w:r>
          </w:p>
        </w:tc>
        <w:tc>
          <w:tcPr>
            <w:tcW w:w="0" w:type="dxa"/>
            <w:vAlign w:val="bottom"/>
          </w:tcPr>
          <w:p>
            <w:pPr>
              <w:spacing w:after="0"/>
              <w:rPr>
                <w:sz w:val="1"/>
                <w:szCs w:val="1"/>
                <w:color w:val="auto"/>
              </w:rPr>
            </w:pPr>
          </w:p>
        </w:tc>
      </w:tr>
      <w:tr>
        <w:trPr>
          <w:trHeight w:val="165"/>
        </w:trPr>
        <w:tc>
          <w:tcPr>
            <w:tcW w:w="928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4"/>
                <w:szCs w:val="14"/>
                <w:color w:val="auto"/>
              </w:rPr>
              <w:t>Depreciation and amortization</w:t>
            </w:r>
          </w:p>
        </w:tc>
        <w:tc>
          <w:tcPr>
            <w:tcW w:w="9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1,633</w:t>
            </w:r>
          </w:p>
        </w:tc>
        <w:tc>
          <w:tcPr>
            <w:tcW w:w="320" w:type="dxa"/>
            <w:vAlign w:val="bottom"/>
            <w:tcBorders>
              <w:bottom w:val="single" w:sz="8" w:color="CCCCCC"/>
            </w:tcBorders>
            <w:shd w:val="clear" w:color="auto" w:fill="CCCCCC"/>
          </w:tcPr>
          <w:p>
            <w:pPr>
              <w:spacing w:after="0"/>
              <w:rPr>
                <w:sz w:val="14"/>
                <w:szCs w:val="14"/>
                <w:color w:val="auto"/>
              </w:rPr>
            </w:pPr>
          </w:p>
        </w:tc>
        <w:tc>
          <w:tcPr>
            <w:tcW w:w="220" w:type="dxa"/>
            <w:vAlign w:val="bottom"/>
            <w:tcBorders>
              <w:bottom w:val="single" w:sz="8" w:color="auto"/>
            </w:tcBorders>
            <w:shd w:val="clear" w:color="auto" w:fill="CCCCCC"/>
          </w:tcPr>
          <w:p>
            <w:pPr>
              <w:spacing w:after="0"/>
              <w:rPr>
                <w:sz w:val="14"/>
                <w:szCs w:val="14"/>
                <w:color w:val="auto"/>
              </w:rPr>
            </w:pPr>
          </w:p>
        </w:tc>
        <w:tc>
          <w:tcPr>
            <w:tcW w:w="6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1,630</w:t>
            </w:r>
          </w:p>
        </w:tc>
        <w:tc>
          <w:tcPr>
            <w:tcW w:w="0" w:type="dxa"/>
            <w:vAlign w:val="bottom"/>
          </w:tcPr>
          <w:p>
            <w:pPr>
              <w:spacing w:after="0"/>
              <w:rPr>
                <w:sz w:val="1"/>
                <w:szCs w:val="1"/>
                <w:color w:val="auto"/>
              </w:rPr>
            </w:pPr>
          </w:p>
        </w:tc>
      </w:tr>
      <w:tr>
        <w:trPr>
          <w:trHeight w:val="139"/>
        </w:trPr>
        <w:tc>
          <w:tcPr>
            <w:tcW w:w="9280" w:type="dxa"/>
            <w:vAlign w:val="bottom"/>
            <w:shd w:val="clear" w:color="auto" w:fill="CCCCCC"/>
          </w:tcPr>
          <w:p>
            <w:pPr>
              <w:ind w:left="36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92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3,444</w:t>
            </w:r>
          </w:p>
        </w:tc>
        <w:tc>
          <w:tcPr>
            <w:tcW w:w="3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b w:val="1"/>
                <w:bCs w:val="1"/>
                <w:color w:val="auto"/>
              </w:rPr>
              <w:t>3,565</w:t>
            </w:r>
          </w:p>
        </w:tc>
        <w:tc>
          <w:tcPr>
            <w:tcW w:w="0" w:type="dxa"/>
            <w:vAlign w:val="bottom"/>
          </w:tcPr>
          <w:p>
            <w:pPr>
              <w:spacing w:after="0"/>
              <w:rPr>
                <w:sz w:val="1"/>
                <w:szCs w:val="1"/>
                <w:color w:val="auto"/>
              </w:rPr>
            </w:pPr>
          </w:p>
        </w:tc>
      </w:tr>
      <w:tr>
        <w:trPr>
          <w:trHeight w:val="149"/>
        </w:trPr>
        <w:tc>
          <w:tcPr>
            <w:tcW w:w="9280" w:type="dxa"/>
            <w:vAlign w:val="bottom"/>
            <w:shd w:val="clear" w:color="auto" w:fill="CCCCCC"/>
          </w:tcPr>
          <w:p>
            <w:pPr>
              <w:ind w:left="360"/>
              <w:spacing w:after="0" w:line="149" w:lineRule="exact"/>
              <w:rPr>
                <w:sz w:val="20"/>
                <w:szCs w:val="20"/>
                <w:color w:val="auto"/>
              </w:rPr>
            </w:pPr>
            <w:r>
              <w:rPr>
                <w:rFonts w:ascii="Arial" w:cs="Arial" w:eastAsia="Arial" w:hAnsi="Arial"/>
                <w:sz w:val="14"/>
                <w:szCs w:val="14"/>
                <w:color w:val="auto"/>
              </w:rPr>
              <w:t>Noncash share-based compensation expense</w:t>
            </w:r>
          </w:p>
        </w:tc>
        <w:tc>
          <w:tcPr>
            <w:tcW w:w="9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65"/>
        </w:trPr>
        <w:tc>
          <w:tcPr>
            <w:tcW w:w="9280" w:type="dxa"/>
            <w:vAlign w:val="bottom"/>
            <w:shd w:val="clear" w:color="auto" w:fill="CCCCCC"/>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240" w:type="dxa"/>
            <w:vAlign w:val="bottom"/>
            <w:gridSpan w:val="2"/>
            <w:shd w:val="clear" w:color="auto" w:fill="CCCCCC"/>
          </w:tcPr>
          <w:p>
            <w:pPr>
              <w:jc w:val="right"/>
              <w:ind w:right="320"/>
              <w:spacing w:after="0"/>
              <w:rPr>
                <w:sz w:val="20"/>
                <w:szCs w:val="20"/>
                <w:color w:val="auto"/>
              </w:rPr>
            </w:pPr>
            <w:r>
              <w:rPr>
                <w:rFonts w:ascii="Arial" w:cs="Arial" w:eastAsia="Arial" w:hAnsi="Arial"/>
                <w:sz w:val="14"/>
                <w:szCs w:val="14"/>
                <w:color w:val="auto"/>
              </w:rPr>
              <w:t>(188)</w:t>
            </w:r>
          </w:p>
        </w:tc>
        <w:tc>
          <w:tcPr>
            <w:tcW w:w="220" w:type="dxa"/>
            <w:vAlign w:val="bottom"/>
            <w:shd w:val="clear" w:color="auto" w:fill="CCCCCC"/>
          </w:tcPr>
          <w:p>
            <w:pPr>
              <w:spacing w:after="0"/>
              <w:rPr>
                <w:sz w:val="14"/>
                <w:szCs w:val="1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139"/>
        </w:trPr>
        <w:tc>
          <w:tcPr>
            <w:tcW w:w="9280" w:type="dxa"/>
            <w:vAlign w:val="bottom"/>
            <w:tcBorders>
              <w:top w:val="single" w:sz="8" w:color="CCCCCC"/>
            </w:tcBorders>
            <w:shd w:val="clear" w:color="auto" w:fill="CCCCCC"/>
          </w:tcPr>
          <w:p>
            <w:pPr>
              <w:ind w:left="360"/>
              <w:spacing w:after="0" w:line="139" w:lineRule="exact"/>
              <w:rPr>
                <w:sz w:val="20"/>
                <w:szCs w:val="20"/>
                <w:color w:val="auto"/>
              </w:rPr>
            </w:pPr>
            <w:r>
              <w:rPr>
                <w:rFonts w:ascii="Arial" w:cs="Arial" w:eastAsia="Arial" w:hAnsi="Arial"/>
                <w:sz w:val="14"/>
                <w:szCs w:val="14"/>
                <w:color w:val="auto"/>
              </w:rPr>
              <w:t>Cash basis operating income</w:t>
            </w:r>
          </w:p>
        </w:tc>
        <w:tc>
          <w:tcPr>
            <w:tcW w:w="920" w:type="dxa"/>
            <w:vAlign w:val="bottom"/>
            <w:tcBorders>
              <w:top w:val="single" w:sz="8" w:color="auto"/>
            </w:tcBorders>
            <w:shd w:val="clear" w:color="auto" w:fill="CCCCCC"/>
          </w:tcPr>
          <w:p>
            <w:pPr>
              <w:jc w:val="right"/>
              <w:spacing w:after="0" w:line="139" w:lineRule="exact"/>
              <w:rPr>
                <w:sz w:val="20"/>
                <w:szCs w:val="20"/>
                <w:color w:val="auto"/>
              </w:rPr>
            </w:pPr>
            <w:r>
              <w:rPr>
                <w:rFonts w:ascii="Arial" w:cs="Arial" w:eastAsia="Arial" w:hAnsi="Arial"/>
                <w:sz w:val="14"/>
                <w:szCs w:val="14"/>
                <w:color w:val="auto"/>
              </w:rPr>
              <w:t>3,310</w:t>
            </w:r>
          </w:p>
        </w:tc>
        <w:tc>
          <w:tcPr>
            <w:tcW w:w="320" w:type="dxa"/>
            <w:vAlign w:val="bottom"/>
            <w:tcBorders>
              <w:top w:val="single" w:sz="8" w:color="CCCCCC"/>
            </w:tcBorders>
            <w:shd w:val="clear" w:color="auto" w:fill="CCCCCC"/>
          </w:tcPr>
          <w:p>
            <w:pPr>
              <w:spacing w:after="0"/>
              <w:rPr>
                <w:sz w:val="12"/>
                <w:szCs w:val="12"/>
                <w:color w:val="auto"/>
              </w:rPr>
            </w:pPr>
          </w:p>
        </w:tc>
        <w:tc>
          <w:tcPr>
            <w:tcW w:w="220" w:type="dxa"/>
            <w:vAlign w:val="bottom"/>
            <w:tcBorders>
              <w:top w:val="single" w:sz="8" w:color="auto"/>
            </w:tcBorders>
            <w:shd w:val="clear" w:color="auto" w:fill="CCCCCC"/>
          </w:tcPr>
          <w:p>
            <w:pPr>
              <w:spacing w:after="0"/>
              <w:rPr>
                <w:sz w:val="12"/>
                <w:szCs w:val="12"/>
                <w:color w:val="auto"/>
              </w:rPr>
            </w:pPr>
          </w:p>
        </w:tc>
        <w:tc>
          <w:tcPr>
            <w:tcW w:w="680" w:type="dxa"/>
            <w:vAlign w:val="bottom"/>
            <w:tcBorders>
              <w:top w:val="single" w:sz="8" w:color="auto"/>
            </w:tcBorders>
            <w:shd w:val="clear" w:color="auto" w:fill="CCCCCC"/>
          </w:tcPr>
          <w:p>
            <w:pPr>
              <w:jc w:val="right"/>
              <w:spacing w:after="0" w:line="139" w:lineRule="exact"/>
              <w:rPr>
                <w:sz w:val="20"/>
                <w:szCs w:val="20"/>
                <w:color w:val="auto"/>
              </w:rPr>
            </w:pPr>
            <w:r>
              <w:rPr>
                <w:rFonts w:ascii="Arial" w:cs="Arial" w:eastAsia="Arial" w:hAnsi="Arial"/>
                <w:sz w:val="14"/>
                <w:szCs w:val="14"/>
                <w:b w:val="1"/>
                <w:bCs w:val="1"/>
                <w:color w:val="auto"/>
              </w:rPr>
              <w:t>3,540</w:t>
            </w:r>
          </w:p>
        </w:tc>
        <w:tc>
          <w:tcPr>
            <w:tcW w:w="0" w:type="dxa"/>
            <w:vAlign w:val="bottom"/>
          </w:tcPr>
          <w:p>
            <w:pPr>
              <w:spacing w:after="0"/>
              <w:rPr>
                <w:sz w:val="1"/>
                <w:szCs w:val="1"/>
                <w:color w:val="auto"/>
              </w:rPr>
            </w:pPr>
          </w:p>
        </w:tc>
      </w:tr>
      <w:tr>
        <w:trPr>
          <w:trHeight w:val="149"/>
        </w:trPr>
        <w:tc>
          <w:tcPr>
            <w:tcW w:w="9280" w:type="dxa"/>
            <w:vAlign w:val="bottom"/>
            <w:shd w:val="clear" w:color="auto" w:fill="CCCCCC"/>
          </w:tcPr>
          <w:p>
            <w:pPr>
              <w:ind w:left="360"/>
              <w:spacing w:after="0" w:line="149" w:lineRule="exact"/>
              <w:rPr>
                <w:sz w:val="20"/>
                <w:szCs w:val="20"/>
                <w:color w:val="auto"/>
              </w:rPr>
            </w:pPr>
            <w:r>
              <w:rPr>
                <w:rFonts w:ascii="Arial" w:cs="Arial" w:eastAsia="Arial" w:hAnsi="Arial"/>
                <w:sz w:val="14"/>
                <w:szCs w:val="14"/>
                <w:color w:val="auto"/>
              </w:rPr>
              <w:t>Payments of interest</w:t>
            </w:r>
          </w:p>
        </w:tc>
        <w:tc>
          <w:tcPr>
            <w:tcW w:w="1240" w:type="dxa"/>
            <w:vAlign w:val="bottom"/>
            <w:gridSpan w:val="2"/>
            <w:shd w:val="clear" w:color="auto" w:fill="CCCCCC"/>
          </w:tcPr>
          <w:p>
            <w:pPr>
              <w:jc w:val="right"/>
              <w:ind w:right="320"/>
              <w:spacing w:after="0" w:line="149" w:lineRule="exact"/>
              <w:rPr>
                <w:sz w:val="20"/>
                <w:szCs w:val="20"/>
                <w:color w:val="auto"/>
              </w:rPr>
            </w:pPr>
            <w:r>
              <w:rPr>
                <w:rFonts w:ascii="Arial" w:cs="Arial" w:eastAsia="Arial" w:hAnsi="Arial"/>
                <w:sz w:val="14"/>
                <w:szCs w:val="14"/>
                <w:color w:val="auto"/>
              </w:rPr>
              <w:t>(664)</w:t>
            </w:r>
          </w:p>
        </w:tc>
        <w:tc>
          <w:tcPr>
            <w:tcW w:w="2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b w:val="1"/>
                <w:bCs w:val="1"/>
                <w:color w:val="auto"/>
              </w:rPr>
              <w:t>(615)</w:t>
            </w:r>
          </w:p>
        </w:tc>
        <w:tc>
          <w:tcPr>
            <w:tcW w:w="0" w:type="dxa"/>
            <w:vAlign w:val="bottom"/>
          </w:tcPr>
          <w:p>
            <w:pPr>
              <w:spacing w:after="0"/>
              <w:rPr>
                <w:sz w:val="1"/>
                <w:szCs w:val="1"/>
                <w:color w:val="auto"/>
              </w:rPr>
            </w:pPr>
          </w:p>
        </w:tc>
      </w:tr>
      <w:tr>
        <w:trPr>
          <w:trHeight w:val="149"/>
        </w:trPr>
        <w:tc>
          <w:tcPr>
            <w:tcW w:w="9280" w:type="dxa"/>
            <w:vAlign w:val="bottom"/>
            <w:shd w:val="clear" w:color="auto" w:fill="CCCCCC"/>
          </w:tcPr>
          <w:p>
            <w:pPr>
              <w:ind w:left="360"/>
              <w:spacing w:after="0" w:line="149" w:lineRule="exact"/>
              <w:rPr>
                <w:sz w:val="20"/>
                <w:szCs w:val="20"/>
                <w:color w:val="auto"/>
              </w:rPr>
            </w:pPr>
            <w:r>
              <w:rPr>
                <w:rFonts w:ascii="Arial" w:cs="Arial" w:eastAsia="Arial" w:hAnsi="Arial"/>
                <w:sz w:val="14"/>
                <w:szCs w:val="14"/>
                <w:color w:val="auto"/>
              </w:rPr>
              <w:t>Payments of income taxes</w:t>
            </w:r>
          </w:p>
        </w:tc>
        <w:tc>
          <w:tcPr>
            <w:tcW w:w="1240" w:type="dxa"/>
            <w:vAlign w:val="bottom"/>
            <w:gridSpan w:val="2"/>
            <w:shd w:val="clear" w:color="auto" w:fill="CCCCCC"/>
          </w:tcPr>
          <w:p>
            <w:pPr>
              <w:jc w:val="right"/>
              <w:ind w:right="320"/>
              <w:spacing w:after="0" w:line="149" w:lineRule="exact"/>
              <w:rPr>
                <w:sz w:val="20"/>
                <w:szCs w:val="20"/>
                <w:color w:val="auto"/>
              </w:rPr>
            </w:pPr>
            <w:r>
              <w:rPr>
                <w:rFonts w:ascii="Arial" w:cs="Arial" w:eastAsia="Arial" w:hAnsi="Arial"/>
                <w:sz w:val="14"/>
                <w:szCs w:val="14"/>
                <w:color w:val="auto"/>
              </w:rPr>
              <w:t>(161)</w:t>
            </w:r>
          </w:p>
        </w:tc>
        <w:tc>
          <w:tcPr>
            <w:tcW w:w="2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65"/>
        </w:trPr>
        <w:tc>
          <w:tcPr>
            <w:tcW w:w="928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4"/>
                <w:szCs w:val="14"/>
                <w:color w:val="auto"/>
              </w:rPr>
              <w:t>Proceeds from interest, dividends and other nonoperating items</w:t>
            </w:r>
          </w:p>
        </w:tc>
        <w:tc>
          <w:tcPr>
            <w:tcW w:w="9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27</w:t>
            </w:r>
          </w:p>
        </w:tc>
        <w:tc>
          <w:tcPr>
            <w:tcW w:w="320" w:type="dxa"/>
            <w:vAlign w:val="bottom"/>
            <w:tcBorders>
              <w:bottom w:val="single" w:sz="8" w:color="CCCCCC"/>
            </w:tcBorders>
            <w:shd w:val="clear" w:color="auto" w:fill="CCCCCC"/>
          </w:tcPr>
          <w:p>
            <w:pPr>
              <w:spacing w:after="0"/>
              <w:rPr>
                <w:sz w:val="14"/>
                <w:szCs w:val="14"/>
                <w:color w:val="auto"/>
              </w:rPr>
            </w:pPr>
          </w:p>
        </w:tc>
        <w:tc>
          <w:tcPr>
            <w:tcW w:w="220" w:type="dxa"/>
            <w:vAlign w:val="bottom"/>
            <w:tcBorders>
              <w:bottom w:val="single" w:sz="8" w:color="auto"/>
            </w:tcBorders>
            <w:shd w:val="clear" w:color="auto" w:fill="CCCCCC"/>
          </w:tcPr>
          <w:p>
            <w:pPr>
              <w:spacing w:after="0"/>
              <w:rPr>
                <w:sz w:val="14"/>
                <w:szCs w:val="14"/>
                <w:color w:val="auto"/>
              </w:rPr>
            </w:pPr>
          </w:p>
        </w:tc>
        <w:tc>
          <w:tcPr>
            <w:tcW w:w="6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6"/>
        </w:trPr>
        <w:tc>
          <w:tcPr>
            <w:tcW w:w="9280" w:type="dxa"/>
            <w:vAlign w:val="bottom"/>
            <w:tcBorders>
              <w:bottom w:val="single" w:sz="8" w:color="CCCCCC"/>
            </w:tcBorders>
            <w:shd w:val="clear" w:color="auto" w:fill="CCCCCC"/>
          </w:tcPr>
          <w:p>
            <w:pPr>
              <w:ind w:left="36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92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$2,512</w:t>
            </w:r>
          </w:p>
        </w:tc>
        <w:tc>
          <w:tcPr>
            <w:tcW w:w="320" w:type="dxa"/>
            <w:vAlign w:val="bottom"/>
            <w:tcBorders>
              <w:bottom w:val="single" w:sz="8" w:color="CCCCCC"/>
            </w:tcBorders>
            <w:shd w:val="clear" w:color="auto" w:fill="CCCCCC"/>
          </w:tcPr>
          <w:p>
            <w:pPr>
              <w:spacing w:after="0"/>
              <w:rPr>
                <w:sz w:val="17"/>
                <w:szCs w:val="17"/>
                <w:color w:val="auto"/>
              </w:rPr>
            </w:pPr>
          </w:p>
        </w:tc>
        <w:tc>
          <w:tcPr>
            <w:tcW w:w="220" w:type="dxa"/>
            <w:vAlign w:val="bottom"/>
            <w:tcBorders>
              <w:bottom w:val="single" w:sz="8" w:color="auto"/>
            </w:tcBorders>
            <w:shd w:val="clear" w:color="auto" w:fill="CCCCCC"/>
          </w:tcPr>
          <w:p>
            <w:pPr>
              <w:spacing w:after="0"/>
              <w:rPr>
                <w:sz w:val="17"/>
                <w:szCs w:val="17"/>
                <w:color w:val="auto"/>
              </w:rPr>
            </w:pPr>
          </w:p>
        </w:tc>
        <w:tc>
          <w:tcPr>
            <w:tcW w:w="68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b w:val="1"/>
                <w:bCs w:val="1"/>
                <w:color w:val="auto"/>
              </w:rPr>
              <w:t>$2,903</w:t>
            </w:r>
          </w:p>
        </w:tc>
        <w:tc>
          <w:tcPr>
            <w:tcW w:w="0" w:type="dxa"/>
            <w:vAlign w:val="bottom"/>
          </w:tcPr>
          <w:p>
            <w:pPr>
              <w:spacing w:after="0"/>
              <w:rPr>
                <w:sz w:val="1"/>
                <w:szCs w:val="1"/>
                <w:color w:val="auto"/>
              </w:rPr>
            </w:pPr>
          </w:p>
        </w:tc>
      </w:tr>
      <w:tr>
        <w:trPr>
          <w:trHeight w:val="143"/>
        </w:trPr>
        <w:tc>
          <w:tcPr>
            <w:tcW w:w="928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3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68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Reconciliation of Operating Cash Flow excluding Operating Expenses related to the NBC Universal Transaction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6035" cy="260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52070</wp:posOffset>
            </wp:positionV>
            <wp:extent cx="26035" cy="260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52070</wp:posOffset>
            </wp:positionV>
            <wp:extent cx="26035" cy="260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52070</wp:posOffset>
            </wp:positionV>
            <wp:extent cx="26035" cy="260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52070</wp:posOffset>
            </wp:positionV>
            <wp:extent cx="26035" cy="260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52070</wp:posOffset>
            </wp:positionV>
            <wp:extent cx="26035" cy="260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52070</wp:posOffset>
            </wp:positionV>
            <wp:extent cx="26035" cy="260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52070</wp:posOffset>
            </wp:positionV>
            <wp:extent cx="26035" cy="260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52070</wp:posOffset>
            </wp:positionV>
            <wp:extent cx="26035" cy="260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52070</wp:posOffset>
            </wp:positionV>
            <wp:extent cx="26035" cy="260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52070</wp:posOffset>
            </wp:positionV>
            <wp:extent cx="26035" cy="260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52070</wp:posOffset>
            </wp:positionV>
            <wp:extent cx="26035" cy="260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52070</wp:posOffset>
            </wp:positionV>
            <wp:extent cx="26035"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52070</wp:posOffset>
            </wp:positionV>
            <wp:extent cx="26035" cy="260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52070</wp:posOffset>
            </wp:positionV>
            <wp:extent cx="26035"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52070</wp:posOffset>
            </wp:positionV>
            <wp:extent cx="26035" cy="260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52070</wp:posOffset>
            </wp:positionV>
            <wp:extent cx="26035" cy="260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52070</wp:posOffset>
            </wp:positionV>
            <wp:extent cx="26035" cy="260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52070</wp:posOffset>
            </wp:positionV>
            <wp:extent cx="26035" cy="260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52070</wp:posOffset>
            </wp:positionV>
            <wp:extent cx="26035" cy="260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52070</wp:posOffset>
            </wp:positionV>
            <wp:extent cx="26035"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52070</wp:posOffset>
            </wp:positionV>
            <wp:extent cx="26035" cy="260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52070</wp:posOffset>
            </wp:positionV>
            <wp:extent cx="26035" cy="260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52070</wp:posOffset>
            </wp:positionV>
            <wp:extent cx="26035"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52070</wp:posOffset>
            </wp:positionV>
            <wp:extent cx="26035" cy="260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52070</wp:posOffset>
            </wp:positionV>
            <wp:extent cx="26035" cy="260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52070</wp:posOffset>
            </wp:positionV>
            <wp:extent cx="26035" cy="260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52070</wp:posOffset>
            </wp:positionV>
            <wp:extent cx="26035" cy="260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52070</wp:posOffset>
            </wp:positionV>
            <wp:extent cx="2603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52070</wp:posOffset>
            </wp:positionV>
            <wp:extent cx="26035" cy="260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52070</wp:posOffset>
            </wp:positionV>
            <wp:extent cx="26035" cy="260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52070</wp:posOffset>
            </wp:positionV>
            <wp:extent cx="26035" cy="260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52070</wp:posOffset>
            </wp:positionV>
            <wp:extent cx="26035" cy="260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52070</wp:posOffset>
            </wp:positionV>
            <wp:extent cx="26035" cy="260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52070</wp:posOffset>
            </wp:positionV>
            <wp:extent cx="26035"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52070</wp:posOffset>
            </wp:positionV>
            <wp:extent cx="26035"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52070</wp:posOffset>
            </wp:positionV>
            <wp:extent cx="26035"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52070</wp:posOffset>
            </wp:positionV>
            <wp:extent cx="26035" cy="26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52070</wp:posOffset>
            </wp:positionV>
            <wp:extent cx="26035" cy="260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52070</wp:posOffset>
            </wp:positionV>
            <wp:extent cx="26035" cy="260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52070</wp:posOffset>
            </wp:positionV>
            <wp:extent cx="26035" cy="260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52070</wp:posOffset>
            </wp:positionV>
            <wp:extent cx="26035" cy="260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52070</wp:posOffset>
            </wp:positionV>
            <wp:extent cx="26035" cy="260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52070</wp:posOffset>
            </wp:positionV>
            <wp:extent cx="26035"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52070</wp:posOffset>
            </wp:positionV>
            <wp:extent cx="26035"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52070</wp:posOffset>
            </wp:positionV>
            <wp:extent cx="26035"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52070</wp:posOffset>
            </wp:positionV>
            <wp:extent cx="26035" cy="260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52070</wp:posOffset>
            </wp:positionV>
            <wp:extent cx="26035" cy="260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52070</wp:posOffset>
            </wp:positionV>
            <wp:extent cx="26035" cy="260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52070</wp:posOffset>
            </wp:positionV>
            <wp:extent cx="26035" cy="260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52070</wp:posOffset>
            </wp:positionV>
            <wp:extent cx="26035" cy="260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52070</wp:posOffset>
            </wp:positionV>
            <wp:extent cx="26035"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52070</wp:posOffset>
            </wp:positionV>
            <wp:extent cx="26035" cy="260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52070</wp:posOffset>
            </wp:positionV>
            <wp:extent cx="26035"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52070</wp:posOffset>
            </wp:positionV>
            <wp:extent cx="26035" cy="260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52070</wp:posOffset>
            </wp:positionV>
            <wp:extent cx="26035" cy="260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52070</wp:posOffset>
            </wp:positionV>
            <wp:extent cx="26035" cy="260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52070</wp:posOffset>
            </wp:positionV>
            <wp:extent cx="26035" cy="260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52070</wp:posOffset>
            </wp:positionV>
            <wp:extent cx="26035" cy="260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52070</wp:posOffset>
            </wp:positionV>
            <wp:extent cx="26035" cy="260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52070</wp:posOffset>
            </wp:positionV>
            <wp:extent cx="26035" cy="260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52070</wp:posOffset>
            </wp:positionV>
            <wp:extent cx="26035" cy="260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52070</wp:posOffset>
            </wp:positionV>
            <wp:extent cx="26035" cy="260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52070</wp:posOffset>
            </wp:positionV>
            <wp:extent cx="26035" cy="260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52070</wp:posOffset>
            </wp:positionV>
            <wp:extent cx="26035" cy="260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52070</wp:posOffset>
            </wp:positionV>
            <wp:extent cx="26035" cy="260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52070</wp:posOffset>
            </wp:positionV>
            <wp:extent cx="26035" cy="260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52070</wp:posOffset>
            </wp:positionV>
            <wp:extent cx="26035" cy="260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52070</wp:posOffset>
            </wp:positionV>
            <wp:extent cx="26035" cy="260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52070</wp:posOffset>
            </wp:positionV>
            <wp:extent cx="26035" cy="260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52070</wp:posOffset>
            </wp:positionV>
            <wp:extent cx="26035" cy="260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52070</wp:posOffset>
            </wp:positionV>
            <wp:extent cx="26035" cy="260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52070</wp:posOffset>
            </wp:positionV>
            <wp:extent cx="26035" cy="260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52070</wp:posOffset>
            </wp:positionV>
            <wp:extent cx="26035" cy="260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52070</wp:posOffset>
            </wp:positionV>
            <wp:extent cx="26035" cy="260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52070</wp:posOffset>
            </wp:positionV>
            <wp:extent cx="26035" cy="260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52070</wp:posOffset>
            </wp:positionV>
            <wp:extent cx="26035" cy="260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52070</wp:posOffset>
            </wp:positionV>
            <wp:extent cx="26035" cy="260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52070</wp:posOffset>
            </wp:positionV>
            <wp:extent cx="26035" cy="260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52070</wp:posOffset>
            </wp:positionV>
            <wp:extent cx="26035" cy="260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52070</wp:posOffset>
            </wp:positionV>
            <wp:extent cx="26035" cy="260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52070</wp:posOffset>
            </wp:positionV>
            <wp:extent cx="26035" cy="260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52070</wp:posOffset>
            </wp:positionV>
            <wp:extent cx="26035" cy="260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52070</wp:posOffset>
            </wp:positionV>
            <wp:extent cx="26035" cy="260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52070</wp:posOffset>
            </wp:positionV>
            <wp:extent cx="26035" cy="260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52070</wp:posOffset>
            </wp:positionV>
            <wp:extent cx="26035" cy="260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52070</wp:posOffset>
            </wp:positionV>
            <wp:extent cx="26035" cy="260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52070</wp:posOffset>
            </wp:positionV>
            <wp:extent cx="26035" cy="260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52070</wp:posOffset>
            </wp:positionV>
            <wp:extent cx="26035" cy="260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52070</wp:posOffset>
            </wp:positionV>
            <wp:extent cx="26035" cy="260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52070</wp:posOffset>
            </wp:positionV>
            <wp:extent cx="26035" cy="260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52070</wp:posOffset>
            </wp:positionV>
            <wp:extent cx="26035" cy="260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52070</wp:posOffset>
            </wp:positionV>
            <wp:extent cx="26035" cy="260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52070</wp:posOffset>
            </wp:positionV>
            <wp:extent cx="26035" cy="260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52070</wp:posOffset>
            </wp:positionV>
            <wp:extent cx="26035" cy="260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52070</wp:posOffset>
            </wp:positionV>
            <wp:extent cx="26035" cy="260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52070</wp:posOffset>
            </wp:positionV>
            <wp:extent cx="26035" cy="260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52070</wp:posOffset>
            </wp:positionV>
            <wp:extent cx="26035" cy="26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52070</wp:posOffset>
            </wp:positionV>
            <wp:extent cx="26035" cy="260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52070</wp:posOffset>
            </wp:positionV>
            <wp:extent cx="26035" cy="260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52070</wp:posOffset>
            </wp:positionV>
            <wp:extent cx="26035" cy="260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52070</wp:posOffset>
            </wp:positionV>
            <wp:extent cx="26035" cy="260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52070</wp:posOffset>
            </wp:positionV>
            <wp:extent cx="26035" cy="260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52070</wp:posOffset>
            </wp:positionV>
            <wp:extent cx="26035" cy="260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52070</wp:posOffset>
            </wp:positionV>
            <wp:extent cx="26035" cy="260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52070</wp:posOffset>
            </wp:positionV>
            <wp:extent cx="26035" cy="260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52070</wp:posOffset>
            </wp:positionV>
            <wp:extent cx="26035" cy="260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52070</wp:posOffset>
            </wp:positionV>
            <wp:extent cx="26035" cy="260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52070</wp:posOffset>
            </wp:positionV>
            <wp:extent cx="26035" cy="260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52070</wp:posOffset>
            </wp:positionV>
            <wp:extent cx="26035" cy="260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52070</wp:posOffset>
            </wp:positionV>
            <wp:extent cx="26035" cy="260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52070</wp:posOffset>
            </wp:positionV>
            <wp:extent cx="26035" cy="260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52070</wp:posOffset>
            </wp:positionV>
            <wp:extent cx="26035" cy="260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52070</wp:posOffset>
            </wp:positionV>
            <wp:extent cx="26035" cy="260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52070</wp:posOffset>
            </wp:positionV>
            <wp:extent cx="26035" cy="260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52070</wp:posOffset>
            </wp:positionV>
            <wp:extent cx="26035" cy="260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52070</wp:posOffset>
            </wp:positionV>
            <wp:extent cx="26035" cy="260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52070</wp:posOffset>
            </wp:positionV>
            <wp:extent cx="26035" cy="260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52070</wp:posOffset>
            </wp:positionV>
            <wp:extent cx="26035" cy="260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52070</wp:posOffset>
            </wp:positionV>
            <wp:extent cx="26035" cy="260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52070</wp:posOffset>
            </wp:positionV>
            <wp:extent cx="26035" cy="260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52070</wp:posOffset>
            </wp:positionV>
            <wp:extent cx="26035" cy="260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52070</wp:posOffset>
            </wp:positionV>
            <wp:extent cx="26035" cy="260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52070</wp:posOffset>
            </wp:positionV>
            <wp:extent cx="26035" cy="260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52070</wp:posOffset>
            </wp:positionV>
            <wp:extent cx="26035" cy="260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52070</wp:posOffset>
            </wp:positionV>
            <wp:extent cx="26035" cy="260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52070</wp:posOffset>
            </wp:positionV>
            <wp:extent cx="26035" cy="260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52070</wp:posOffset>
            </wp:positionV>
            <wp:extent cx="26035" cy="260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52070</wp:posOffset>
            </wp:positionV>
            <wp:extent cx="26035" cy="260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52070</wp:posOffset>
            </wp:positionV>
            <wp:extent cx="26035" cy="260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52070</wp:posOffset>
            </wp:positionV>
            <wp:extent cx="26035" cy="260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52070</wp:posOffset>
            </wp:positionV>
            <wp:extent cx="26035" cy="260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52070</wp:posOffset>
            </wp:positionV>
            <wp:extent cx="26035" cy="260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52070</wp:posOffset>
            </wp:positionV>
            <wp:extent cx="26035" cy="260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52070</wp:posOffset>
            </wp:positionV>
            <wp:extent cx="26035" cy="260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52070</wp:posOffset>
            </wp:positionV>
            <wp:extent cx="26035" cy="260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52070</wp:posOffset>
            </wp:positionV>
            <wp:extent cx="26035" cy="260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52070</wp:posOffset>
            </wp:positionV>
            <wp:extent cx="26035" cy="260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52070</wp:posOffset>
            </wp:positionV>
            <wp:extent cx="26035" cy="260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52070</wp:posOffset>
            </wp:positionV>
            <wp:extent cx="26035" cy="260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52070</wp:posOffset>
            </wp:positionV>
            <wp:extent cx="26035" cy="260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40" w:type="dxa"/>
            <w:vAlign w:val="bottom"/>
            <w:shd w:val="clear" w:color="auto" w:fill="CCCCCC"/>
          </w:tcPr>
          <w:p>
            <w:pPr>
              <w:spacing w:after="0"/>
              <w:rPr>
                <w:sz w:val="20"/>
                <w:szCs w:val="20"/>
                <w:color w:val="auto"/>
              </w:rPr>
            </w:pPr>
          </w:p>
        </w:tc>
        <w:tc>
          <w:tcPr>
            <w:tcW w:w="560" w:type="dxa"/>
            <w:vAlign w:val="bottom"/>
            <w:shd w:val="clear" w:color="auto" w:fill="CCCCCC"/>
          </w:tcPr>
          <w:p>
            <w:pPr>
              <w:spacing w:after="0"/>
              <w:rPr>
                <w:sz w:val="20"/>
                <w:szCs w:val="20"/>
                <w:color w:val="auto"/>
              </w:rPr>
            </w:pPr>
          </w:p>
        </w:tc>
        <w:tc>
          <w:tcPr>
            <w:tcW w:w="94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380" w:type="dxa"/>
            <w:vAlign w:val="bottom"/>
            <w:shd w:val="clear" w:color="auto" w:fill="CCCCCC"/>
          </w:tcPr>
          <w:p>
            <w:pPr>
              <w:spacing w:after="0"/>
              <w:rPr>
                <w:sz w:val="20"/>
                <w:szCs w:val="20"/>
                <w:color w:val="auto"/>
              </w:rPr>
            </w:pPr>
          </w:p>
        </w:tc>
        <w:tc>
          <w:tcPr>
            <w:tcW w:w="140" w:type="dxa"/>
            <w:vAlign w:val="bottom"/>
            <w:shd w:val="clear" w:color="auto" w:fill="CCCCCC"/>
          </w:tcPr>
          <w:p>
            <w:pPr>
              <w:spacing w:after="0"/>
              <w:rPr>
                <w:sz w:val="20"/>
                <w:szCs w:val="20"/>
                <w:color w:val="auto"/>
              </w:rPr>
            </w:pPr>
          </w:p>
        </w:tc>
        <w:tc>
          <w:tcPr>
            <w:tcW w:w="46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1680" w:type="dxa"/>
            <w:vAlign w:val="bottom"/>
            <w:gridSpan w:val="7"/>
            <w:shd w:val="clear" w:color="auto" w:fill="CCCCCC"/>
          </w:tcPr>
          <w:p>
            <w:pPr>
              <w:jc w:val="center"/>
              <w:ind w:right="220"/>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200" w:type="dxa"/>
            <w:vAlign w:val="bottom"/>
            <w:shd w:val="clear" w:color="auto" w:fill="CCCCCC"/>
          </w:tcPr>
          <w:p>
            <w:pPr>
              <w:spacing w:after="0"/>
              <w:rPr>
                <w:sz w:val="14"/>
                <w:szCs w:val="14"/>
                <w:color w:val="auto"/>
              </w:rPr>
            </w:pPr>
          </w:p>
        </w:tc>
        <w:tc>
          <w:tcPr>
            <w:tcW w:w="380" w:type="dxa"/>
            <w:vAlign w:val="bottom"/>
            <w:shd w:val="clear" w:color="auto" w:fill="CCCCCC"/>
          </w:tcPr>
          <w:p>
            <w:pPr>
              <w:spacing w:after="0"/>
              <w:rPr>
                <w:sz w:val="14"/>
                <w:szCs w:val="14"/>
                <w:color w:val="auto"/>
              </w:rPr>
            </w:pPr>
          </w:p>
        </w:tc>
        <w:tc>
          <w:tcPr>
            <w:tcW w:w="140" w:type="dxa"/>
            <w:vAlign w:val="bottom"/>
            <w:shd w:val="clear" w:color="auto" w:fill="CCCCCC"/>
          </w:tcPr>
          <w:p>
            <w:pPr>
              <w:spacing w:after="0"/>
              <w:rPr>
                <w:sz w:val="14"/>
                <w:szCs w:val="14"/>
                <w:color w:val="auto"/>
              </w:rPr>
            </w:pPr>
          </w:p>
        </w:tc>
        <w:tc>
          <w:tcPr>
            <w:tcW w:w="46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280" w:type="dxa"/>
            <w:vAlign w:val="bottom"/>
            <w:shd w:val="clear" w:color="auto" w:fill="CCCCCC"/>
          </w:tcPr>
          <w:p>
            <w:pPr>
              <w:spacing w:after="0"/>
              <w:rPr>
                <w:sz w:val="14"/>
                <w:szCs w:val="14"/>
                <w:color w:val="auto"/>
              </w:rPr>
            </w:pPr>
          </w:p>
        </w:tc>
        <w:tc>
          <w:tcPr>
            <w:tcW w:w="1400" w:type="dxa"/>
            <w:vAlign w:val="bottom"/>
            <w:gridSpan w:val="6"/>
            <w:shd w:val="clear" w:color="auto" w:fill="CCCCCC"/>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4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Borders>
              <w:bottom w:val="single" w:sz="8" w:color="CCCCCC"/>
            </w:tcBorders>
            <w:shd w:val="clear" w:color="auto" w:fill="CCCCCC"/>
          </w:tcPr>
          <w:p>
            <w:pPr>
              <w:spacing w:after="0"/>
              <w:rPr>
                <w:sz w:val="14"/>
                <w:szCs w:val="14"/>
                <w:color w:val="auto"/>
              </w:rPr>
            </w:pPr>
          </w:p>
        </w:tc>
        <w:tc>
          <w:tcPr>
            <w:tcW w:w="940" w:type="dxa"/>
            <w:vAlign w:val="bottom"/>
            <w:tcBorders>
              <w:bottom w:val="single" w:sz="8" w:color="CCCCCC"/>
            </w:tcBorders>
            <w:shd w:val="clear" w:color="auto" w:fill="CCCCCC"/>
          </w:tcPr>
          <w:p>
            <w:pPr>
              <w:spacing w:after="0"/>
              <w:rPr>
                <w:sz w:val="14"/>
                <w:szCs w:val="14"/>
                <w:color w:val="auto"/>
              </w:rPr>
            </w:pPr>
          </w:p>
        </w:tc>
        <w:tc>
          <w:tcPr>
            <w:tcW w:w="200" w:type="dxa"/>
            <w:vAlign w:val="bottom"/>
            <w:tcBorders>
              <w:bottom w:val="single" w:sz="8" w:color="CCCCCC"/>
            </w:tcBorders>
            <w:shd w:val="clear" w:color="auto" w:fill="CCCCCC"/>
          </w:tcPr>
          <w:p>
            <w:pPr>
              <w:spacing w:after="0"/>
              <w:rPr>
                <w:sz w:val="14"/>
                <w:szCs w:val="14"/>
                <w:color w:val="auto"/>
              </w:rPr>
            </w:pPr>
          </w:p>
        </w:tc>
        <w:tc>
          <w:tcPr>
            <w:tcW w:w="380" w:type="dxa"/>
            <w:vAlign w:val="bottom"/>
            <w:tcBorders>
              <w:bottom w:val="single" w:sz="8" w:color="CCCCCC"/>
            </w:tcBorders>
            <w:shd w:val="clear" w:color="auto" w:fill="CCCCCC"/>
          </w:tcPr>
          <w:p>
            <w:pPr>
              <w:spacing w:after="0"/>
              <w:rPr>
                <w:sz w:val="14"/>
                <w:szCs w:val="14"/>
                <w:color w:val="auto"/>
              </w:rPr>
            </w:pPr>
          </w:p>
        </w:tc>
        <w:tc>
          <w:tcPr>
            <w:tcW w:w="140" w:type="dxa"/>
            <w:vAlign w:val="bottom"/>
            <w:tcBorders>
              <w:bottom w:val="single" w:sz="8" w:color="auto"/>
            </w:tcBorders>
            <w:shd w:val="clear" w:color="auto" w:fill="CCCCCC"/>
          </w:tcPr>
          <w:p>
            <w:pPr>
              <w:spacing w:after="0"/>
              <w:rPr>
                <w:sz w:val="14"/>
                <w:szCs w:val="14"/>
                <w:color w:val="auto"/>
              </w:rPr>
            </w:pPr>
          </w:p>
        </w:tc>
        <w:tc>
          <w:tcPr>
            <w:tcW w:w="460" w:type="dxa"/>
            <w:vAlign w:val="bottom"/>
            <w:tcBorders>
              <w:bottom w:val="single" w:sz="8" w:color="auto"/>
            </w:tcBorders>
            <w:shd w:val="clear" w:color="auto" w:fill="CCCCCC"/>
          </w:tcPr>
          <w:p>
            <w:pPr>
              <w:jc w:val="right"/>
              <w:ind w:right="94"/>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CCCCCC"/>
            </w:tcBorders>
            <w:shd w:val="clear" w:color="auto" w:fill="CCCCCC"/>
          </w:tcPr>
          <w:p>
            <w:pPr>
              <w:spacing w:after="0"/>
              <w:rPr>
                <w:sz w:val="14"/>
                <w:szCs w:val="14"/>
                <w:color w:val="auto"/>
              </w:rPr>
            </w:pPr>
          </w:p>
        </w:tc>
        <w:tc>
          <w:tcPr>
            <w:tcW w:w="600" w:type="dxa"/>
            <w:vAlign w:val="bottom"/>
            <w:tcBorders>
              <w:bottom w:val="single" w:sz="8" w:color="auto"/>
              <w:right w:val="single" w:sz="8" w:color="CCCCCC"/>
            </w:tcBorders>
            <w:gridSpan w:val="2"/>
            <w:shd w:val="clear" w:color="auto" w:fill="CCCCCC"/>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shd w:val="clear" w:color="auto" w:fill="CCCCCC"/>
          </w:tcPr>
          <w:p>
            <w:pPr>
              <w:spacing w:after="0"/>
              <w:rPr>
                <w:sz w:val="14"/>
                <w:szCs w:val="14"/>
                <w:color w:val="auto"/>
              </w:rPr>
            </w:pPr>
          </w:p>
        </w:tc>
        <w:tc>
          <w:tcPr>
            <w:tcW w:w="180" w:type="dxa"/>
            <w:vAlign w:val="bottom"/>
            <w:tcBorders>
              <w:bottom w:val="single" w:sz="8" w:color="CCCCCC"/>
            </w:tcBorders>
            <w:shd w:val="clear" w:color="auto" w:fill="CCCCCC"/>
          </w:tcPr>
          <w:p>
            <w:pPr>
              <w:spacing w:after="0"/>
              <w:rPr>
                <w:sz w:val="14"/>
                <w:szCs w:val="14"/>
                <w:color w:val="auto"/>
              </w:rPr>
            </w:pPr>
          </w:p>
        </w:tc>
        <w:tc>
          <w:tcPr>
            <w:tcW w:w="20" w:type="dxa"/>
            <w:vAlign w:val="bottom"/>
            <w:tcBorders>
              <w:bottom w:val="single" w:sz="8" w:color="CCCCCC"/>
            </w:tcBorders>
            <w:shd w:val="clear" w:color="auto" w:fill="CCCCCC"/>
          </w:tcPr>
          <w:p>
            <w:pPr>
              <w:spacing w:after="0"/>
              <w:rPr>
                <w:sz w:val="14"/>
                <w:szCs w:val="14"/>
                <w:color w:val="auto"/>
              </w:rPr>
            </w:pPr>
          </w:p>
        </w:tc>
        <w:tc>
          <w:tcPr>
            <w:tcW w:w="6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w w:val="94"/>
              </w:rPr>
              <w:t>Growth %</w:t>
            </w:r>
          </w:p>
        </w:tc>
        <w:tc>
          <w:tcPr>
            <w:tcW w:w="220" w:type="dxa"/>
            <w:vAlign w:val="bottom"/>
            <w:tcBorders>
              <w:bottom w:val="single" w:sz="8" w:color="CCCCCC"/>
            </w:tcBorders>
            <w:shd w:val="clear" w:color="auto" w:fill="CCCCCC"/>
          </w:tcPr>
          <w:p>
            <w:pPr>
              <w:spacing w:after="0"/>
              <w:rPr>
                <w:sz w:val="14"/>
                <w:szCs w:val="14"/>
                <w:color w:val="auto"/>
              </w:rPr>
            </w:pPr>
          </w:p>
        </w:tc>
        <w:tc>
          <w:tcPr>
            <w:tcW w:w="6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w w:val="93"/>
              </w:rPr>
              <w:t>Margin %</w:t>
            </w:r>
          </w:p>
        </w:tc>
        <w:tc>
          <w:tcPr>
            <w:tcW w:w="0" w:type="dxa"/>
            <w:vAlign w:val="bottom"/>
          </w:tcPr>
          <w:p>
            <w:pPr>
              <w:spacing w:after="0"/>
              <w:rPr>
                <w:sz w:val="1"/>
                <w:szCs w:val="1"/>
                <w:color w:val="auto"/>
              </w:rPr>
            </w:pPr>
          </w:p>
        </w:tc>
      </w:tr>
      <w:tr>
        <w:trPr>
          <w:trHeight w:val="290"/>
        </w:trPr>
        <w:tc>
          <w:tcPr>
            <w:tcW w:w="6240" w:type="dxa"/>
            <w:vAlign w:val="bottom"/>
            <w:shd w:val="clear" w:color="auto" w:fill="CCCCCC"/>
          </w:tcPr>
          <w:p>
            <w:pPr>
              <w:ind w:left="260"/>
              <w:spacing w:after="0"/>
              <w:rPr>
                <w:sz w:val="20"/>
                <w:szCs w:val="20"/>
                <w:color w:val="auto"/>
              </w:rPr>
            </w:pPr>
            <w:r>
              <w:rPr>
                <w:rFonts w:ascii="Arial" w:cs="Arial" w:eastAsia="Arial" w:hAnsi="Arial"/>
                <w:sz w:val="14"/>
                <w:szCs w:val="14"/>
                <w:color w:val="auto"/>
              </w:rPr>
              <w:t>Operating Cash Flow</w:t>
            </w:r>
          </w:p>
        </w:tc>
        <w:tc>
          <w:tcPr>
            <w:tcW w:w="560" w:type="dxa"/>
            <w:vAlign w:val="bottom"/>
            <w:shd w:val="clear" w:color="auto" w:fill="CCCCCC"/>
          </w:tcPr>
          <w:p>
            <w:pPr>
              <w:spacing w:after="0"/>
              <w:rPr>
                <w:sz w:val="24"/>
                <w:szCs w:val="24"/>
                <w:color w:val="auto"/>
              </w:rPr>
            </w:pPr>
          </w:p>
        </w:tc>
        <w:tc>
          <w:tcPr>
            <w:tcW w:w="94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38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4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$3,444</w:t>
            </w:r>
          </w:p>
        </w:tc>
        <w:tc>
          <w:tcPr>
            <w:tcW w:w="1020" w:type="dxa"/>
            <w:vAlign w:val="bottom"/>
            <w:gridSpan w:val="5"/>
            <w:shd w:val="clear" w:color="auto" w:fill="CCCCCC"/>
          </w:tcPr>
          <w:p>
            <w:pPr>
              <w:jc w:val="right"/>
              <w:ind w:right="200"/>
              <w:spacing w:after="0"/>
              <w:rPr>
                <w:sz w:val="20"/>
                <w:szCs w:val="20"/>
                <w:color w:val="auto"/>
              </w:rPr>
            </w:pPr>
            <w:r>
              <w:rPr>
                <w:rFonts w:ascii="Arial" w:cs="Arial" w:eastAsia="Arial" w:hAnsi="Arial"/>
                <w:sz w:val="14"/>
                <w:szCs w:val="14"/>
                <w:b w:val="1"/>
                <w:bCs w:val="1"/>
                <w:color w:val="auto"/>
              </w:rPr>
              <w:t>$3,565</w:t>
            </w:r>
          </w:p>
        </w:tc>
        <w:tc>
          <w:tcPr>
            <w:tcW w:w="20" w:type="dxa"/>
            <w:vAlign w:val="bottom"/>
            <w:shd w:val="clear" w:color="auto" w:fill="CCCCCC"/>
          </w:tcPr>
          <w:p>
            <w:pPr>
              <w:spacing w:after="0"/>
              <w:rPr>
                <w:sz w:val="24"/>
                <w:szCs w:val="24"/>
                <w:color w:val="auto"/>
              </w:rPr>
            </w:pPr>
          </w:p>
        </w:tc>
        <w:tc>
          <w:tcPr>
            <w:tcW w:w="860" w:type="dxa"/>
            <w:vAlign w:val="bottom"/>
            <w:gridSpan w:val="2"/>
            <w:shd w:val="clear" w:color="auto" w:fill="CCCCCC"/>
          </w:tcPr>
          <w:p>
            <w:pPr>
              <w:jc w:val="right"/>
              <w:ind w:right="220"/>
              <w:spacing w:after="0"/>
              <w:rPr>
                <w:sz w:val="20"/>
                <w:szCs w:val="20"/>
                <w:color w:val="auto"/>
              </w:rPr>
            </w:pPr>
            <w:r>
              <w:rPr>
                <w:rFonts w:ascii="Arial" w:cs="Arial" w:eastAsia="Arial" w:hAnsi="Arial"/>
                <w:sz w:val="14"/>
                <w:szCs w:val="14"/>
                <w:color w:val="auto"/>
              </w:rPr>
              <w:t>3.5%</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44"/>
        </w:trPr>
        <w:tc>
          <w:tcPr>
            <w:tcW w:w="624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4"/>
                <w:szCs w:val="14"/>
                <w:color w:val="auto"/>
              </w:rPr>
              <w:t>Operating Expenses related to the NBC Universal Transaction</w:t>
            </w:r>
          </w:p>
        </w:tc>
        <w:tc>
          <w:tcPr>
            <w:tcW w:w="560" w:type="dxa"/>
            <w:vAlign w:val="bottom"/>
            <w:tcBorders>
              <w:bottom w:val="single" w:sz="8" w:color="CCCCCC"/>
            </w:tcBorders>
            <w:shd w:val="clear" w:color="auto" w:fill="CCCCCC"/>
          </w:tcPr>
          <w:p>
            <w:pPr>
              <w:spacing w:after="0"/>
              <w:rPr>
                <w:sz w:val="21"/>
                <w:szCs w:val="21"/>
                <w:color w:val="auto"/>
              </w:rPr>
            </w:pPr>
          </w:p>
        </w:tc>
        <w:tc>
          <w:tcPr>
            <w:tcW w:w="940" w:type="dxa"/>
            <w:vAlign w:val="bottom"/>
            <w:tcBorders>
              <w:bottom w:val="single" w:sz="8" w:color="CCCCCC"/>
            </w:tcBorders>
            <w:shd w:val="clear" w:color="auto" w:fill="CCCCCC"/>
          </w:tcPr>
          <w:p>
            <w:pPr>
              <w:spacing w:after="0"/>
              <w:rPr>
                <w:sz w:val="21"/>
                <w:szCs w:val="21"/>
                <w:color w:val="auto"/>
              </w:rPr>
            </w:pPr>
          </w:p>
        </w:tc>
        <w:tc>
          <w:tcPr>
            <w:tcW w:w="200" w:type="dxa"/>
            <w:vAlign w:val="bottom"/>
            <w:tcBorders>
              <w:bottom w:val="single" w:sz="8" w:color="CCCCCC"/>
            </w:tcBorders>
            <w:shd w:val="clear" w:color="auto" w:fill="CCCCCC"/>
          </w:tcPr>
          <w:p>
            <w:pPr>
              <w:spacing w:after="0"/>
              <w:rPr>
                <w:sz w:val="21"/>
                <w:szCs w:val="21"/>
                <w:color w:val="auto"/>
              </w:rPr>
            </w:pPr>
          </w:p>
        </w:tc>
        <w:tc>
          <w:tcPr>
            <w:tcW w:w="380" w:type="dxa"/>
            <w:vAlign w:val="bottom"/>
            <w:tcBorders>
              <w:bottom w:val="single" w:sz="8" w:color="CCCCCC"/>
            </w:tcBorders>
            <w:shd w:val="clear" w:color="auto" w:fill="CCCCCC"/>
          </w:tcPr>
          <w:p>
            <w:pPr>
              <w:spacing w:after="0"/>
              <w:rPr>
                <w:sz w:val="21"/>
                <w:szCs w:val="21"/>
                <w:color w:val="auto"/>
              </w:rPr>
            </w:pPr>
          </w:p>
        </w:tc>
        <w:tc>
          <w:tcPr>
            <w:tcW w:w="140" w:type="dxa"/>
            <w:vAlign w:val="bottom"/>
            <w:tcBorders>
              <w:bottom w:val="single" w:sz="8" w:color="auto"/>
            </w:tcBorders>
            <w:shd w:val="clear" w:color="auto" w:fill="CCCCCC"/>
          </w:tcPr>
          <w:p>
            <w:pPr>
              <w:spacing w:after="0"/>
              <w:rPr>
                <w:sz w:val="21"/>
                <w:szCs w:val="21"/>
                <w:color w:val="auto"/>
              </w:rPr>
            </w:pPr>
          </w:p>
        </w:tc>
        <w:tc>
          <w:tcPr>
            <w:tcW w:w="4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CCCCCC"/>
          </w:tcPr>
          <w:p>
            <w:pPr>
              <w:spacing w:after="0"/>
              <w:rPr>
                <w:sz w:val="21"/>
                <w:szCs w:val="21"/>
                <w:color w:val="auto"/>
              </w:rPr>
            </w:pPr>
          </w:p>
        </w:tc>
        <w:tc>
          <w:tcPr>
            <w:tcW w:w="620" w:type="dxa"/>
            <w:vAlign w:val="bottom"/>
            <w:tcBorders>
              <w:bottom w:val="single" w:sz="8" w:color="auto"/>
            </w:tcBorders>
            <w:gridSpan w:val="3"/>
            <w:shd w:val="clear" w:color="auto" w:fill="CCCCCC"/>
          </w:tcPr>
          <w:p>
            <w:pPr>
              <w:jc w:val="right"/>
              <w:ind w:right="20"/>
              <w:spacing w:after="0"/>
              <w:rPr>
                <w:sz w:val="20"/>
                <w:szCs w:val="20"/>
                <w:color w:val="auto"/>
              </w:rPr>
            </w:pPr>
            <w:r>
              <w:rPr>
                <w:rFonts w:ascii="Arial" w:cs="Arial" w:eastAsia="Arial" w:hAnsi="Arial"/>
                <w:sz w:val="14"/>
                <w:szCs w:val="14"/>
                <w:b w:val="1"/>
                <w:bCs w:val="1"/>
                <w:color w:val="auto"/>
              </w:rPr>
              <w:t>14</w:t>
            </w:r>
          </w:p>
        </w:tc>
        <w:tc>
          <w:tcPr>
            <w:tcW w:w="180" w:type="dxa"/>
            <w:vAlign w:val="bottom"/>
            <w:tcBorders>
              <w:bottom w:val="single" w:sz="8" w:color="CCCCCC"/>
            </w:tcBorders>
            <w:shd w:val="clear" w:color="auto" w:fill="CCCCCC"/>
          </w:tcPr>
          <w:p>
            <w:pPr>
              <w:spacing w:after="0"/>
              <w:rPr>
                <w:sz w:val="21"/>
                <w:szCs w:val="21"/>
                <w:color w:val="auto"/>
              </w:rPr>
            </w:pPr>
          </w:p>
        </w:tc>
        <w:tc>
          <w:tcPr>
            <w:tcW w:w="20" w:type="dxa"/>
            <w:vAlign w:val="bottom"/>
            <w:tcBorders>
              <w:bottom w:val="single" w:sz="8" w:color="CCCCCC"/>
            </w:tcBorders>
            <w:shd w:val="clear" w:color="auto" w:fill="CCCCCC"/>
          </w:tcPr>
          <w:p>
            <w:pPr>
              <w:spacing w:after="0"/>
              <w:rPr>
                <w:sz w:val="21"/>
                <w:szCs w:val="21"/>
                <w:color w:val="auto"/>
              </w:rPr>
            </w:pPr>
          </w:p>
        </w:tc>
        <w:tc>
          <w:tcPr>
            <w:tcW w:w="640" w:type="dxa"/>
            <w:vAlign w:val="bottom"/>
            <w:tcBorders>
              <w:bottom w:val="single" w:sz="8" w:color="CCCCCC"/>
            </w:tcBorders>
            <w:shd w:val="clear" w:color="auto" w:fill="CCCCCC"/>
          </w:tcPr>
          <w:p>
            <w:pPr>
              <w:spacing w:after="0"/>
              <w:rPr>
                <w:sz w:val="21"/>
                <w:szCs w:val="21"/>
                <w:color w:val="auto"/>
              </w:rPr>
            </w:pPr>
          </w:p>
        </w:tc>
        <w:tc>
          <w:tcPr>
            <w:tcW w:w="220" w:type="dxa"/>
            <w:vAlign w:val="bottom"/>
            <w:tcBorders>
              <w:bottom w:val="single" w:sz="8" w:color="CCCCCC"/>
            </w:tcBorders>
            <w:shd w:val="clear" w:color="auto" w:fill="CCCCCC"/>
          </w:tcPr>
          <w:p>
            <w:pPr>
              <w:spacing w:after="0"/>
              <w:rPr>
                <w:sz w:val="21"/>
                <w:szCs w:val="21"/>
                <w:color w:val="auto"/>
              </w:rPr>
            </w:pPr>
          </w:p>
        </w:tc>
        <w:tc>
          <w:tcPr>
            <w:tcW w:w="600" w:type="dxa"/>
            <w:vAlign w:val="bottom"/>
            <w:tcBorders>
              <w:bottom w:val="single" w:sz="8" w:color="CCCCCC"/>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240" w:type="dxa"/>
            <w:vAlign w:val="bottom"/>
            <w:shd w:val="clear" w:color="auto" w:fill="CCCCCC"/>
          </w:tcPr>
          <w:p>
            <w:pPr>
              <w:ind w:left="260"/>
              <w:spacing w:after="0"/>
              <w:rPr>
                <w:sz w:val="20"/>
                <w:szCs w:val="20"/>
                <w:color w:val="auto"/>
              </w:rPr>
            </w:pPr>
            <w:r>
              <w:rPr>
                <w:rFonts w:ascii="Arial" w:cs="Arial" w:eastAsia="Arial" w:hAnsi="Arial"/>
                <w:sz w:val="14"/>
                <w:szCs w:val="14"/>
                <w:color w:val="auto"/>
              </w:rPr>
              <w:t>Operating Cash Flow excluding Operating Expenses related to the NBC Universal Transaction</w:t>
            </w:r>
          </w:p>
        </w:tc>
        <w:tc>
          <w:tcPr>
            <w:tcW w:w="560" w:type="dxa"/>
            <w:vAlign w:val="bottom"/>
            <w:shd w:val="clear" w:color="auto" w:fill="CCCCCC"/>
          </w:tcPr>
          <w:p>
            <w:pPr>
              <w:spacing w:after="0"/>
              <w:rPr>
                <w:sz w:val="24"/>
                <w:szCs w:val="24"/>
                <w:color w:val="auto"/>
              </w:rPr>
            </w:pPr>
          </w:p>
        </w:tc>
        <w:tc>
          <w:tcPr>
            <w:tcW w:w="94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38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4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$3,444</w:t>
            </w:r>
          </w:p>
        </w:tc>
        <w:tc>
          <w:tcPr>
            <w:tcW w:w="1020" w:type="dxa"/>
            <w:vAlign w:val="bottom"/>
            <w:gridSpan w:val="5"/>
            <w:shd w:val="clear" w:color="auto" w:fill="CCCCCC"/>
          </w:tcPr>
          <w:p>
            <w:pPr>
              <w:jc w:val="right"/>
              <w:ind w:right="200"/>
              <w:spacing w:after="0"/>
              <w:rPr>
                <w:sz w:val="20"/>
                <w:szCs w:val="20"/>
                <w:color w:val="auto"/>
              </w:rPr>
            </w:pPr>
            <w:r>
              <w:rPr>
                <w:rFonts w:ascii="Arial" w:cs="Arial" w:eastAsia="Arial" w:hAnsi="Arial"/>
                <w:sz w:val="14"/>
                <w:szCs w:val="14"/>
                <w:b w:val="1"/>
                <w:bCs w:val="1"/>
                <w:color w:val="auto"/>
              </w:rPr>
              <w:t>$3,579</w:t>
            </w:r>
          </w:p>
        </w:tc>
        <w:tc>
          <w:tcPr>
            <w:tcW w:w="20" w:type="dxa"/>
            <w:vAlign w:val="bottom"/>
            <w:shd w:val="clear" w:color="auto" w:fill="CCCCCC"/>
          </w:tcPr>
          <w:p>
            <w:pPr>
              <w:spacing w:after="0"/>
              <w:rPr>
                <w:sz w:val="24"/>
                <w:szCs w:val="24"/>
                <w:color w:val="auto"/>
              </w:rPr>
            </w:pPr>
          </w:p>
        </w:tc>
        <w:tc>
          <w:tcPr>
            <w:tcW w:w="860" w:type="dxa"/>
            <w:vAlign w:val="bottom"/>
            <w:gridSpan w:val="2"/>
            <w:shd w:val="clear" w:color="auto" w:fill="CCCCCC"/>
          </w:tcPr>
          <w:p>
            <w:pPr>
              <w:jc w:val="right"/>
              <w:ind w:right="220"/>
              <w:spacing w:after="0"/>
              <w:rPr>
                <w:sz w:val="20"/>
                <w:szCs w:val="20"/>
                <w:color w:val="auto"/>
              </w:rPr>
            </w:pPr>
            <w:r>
              <w:rPr>
                <w:rFonts w:ascii="Arial" w:cs="Arial" w:eastAsia="Arial" w:hAnsi="Arial"/>
                <w:sz w:val="14"/>
                <w:szCs w:val="14"/>
                <w:color w:val="auto"/>
              </w:rPr>
              <w:t>3.9%</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3"/>
        </w:trPr>
        <w:tc>
          <w:tcPr>
            <w:tcW w:w="6240" w:type="dxa"/>
            <w:vAlign w:val="bottom"/>
            <w:tcBorders>
              <w:top w:val="single" w:sz="8" w:color="CCCCCC"/>
            </w:tcBorders>
            <w:shd w:val="clear" w:color="auto" w:fill="CCCCCC"/>
          </w:tcPr>
          <w:p>
            <w:pPr>
              <w:spacing w:after="0"/>
              <w:rPr>
                <w:sz w:val="12"/>
                <w:szCs w:val="12"/>
                <w:color w:val="auto"/>
              </w:rPr>
            </w:pPr>
          </w:p>
        </w:tc>
        <w:tc>
          <w:tcPr>
            <w:tcW w:w="560" w:type="dxa"/>
            <w:vAlign w:val="bottom"/>
            <w:tcBorders>
              <w:top w:val="single" w:sz="8" w:color="CCCCCC"/>
            </w:tcBorders>
            <w:shd w:val="clear" w:color="auto" w:fill="CCCCCC"/>
          </w:tcPr>
          <w:p>
            <w:pPr>
              <w:spacing w:after="0"/>
              <w:rPr>
                <w:sz w:val="12"/>
                <w:szCs w:val="12"/>
                <w:color w:val="auto"/>
              </w:rPr>
            </w:pPr>
          </w:p>
        </w:tc>
        <w:tc>
          <w:tcPr>
            <w:tcW w:w="940" w:type="dxa"/>
            <w:vAlign w:val="bottom"/>
            <w:tcBorders>
              <w:top w:val="single" w:sz="8" w:color="CCCCCC"/>
            </w:tcBorders>
            <w:shd w:val="clear" w:color="auto" w:fill="CCCCCC"/>
          </w:tcPr>
          <w:p>
            <w:pPr>
              <w:spacing w:after="0"/>
              <w:rPr>
                <w:sz w:val="12"/>
                <w:szCs w:val="12"/>
                <w:color w:val="auto"/>
              </w:rPr>
            </w:pPr>
          </w:p>
        </w:tc>
        <w:tc>
          <w:tcPr>
            <w:tcW w:w="200" w:type="dxa"/>
            <w:vAlign w:val="bottom"/>
            <w:tcBorders>
              <w:top w:val="single" w:sz="8" w:color="CCCCCC"/>
            </w:tcBorders>
            <w:shd w:val="clear" w:color="auto" w:fill="CCCCCC"/>
          </w:tcPr>
          <w:p>
            <w:pPr>
              <w:spacing w:after="0"/>
              <w:rPr>
                <w:sz w:val="12"/>
                <w:szCs w:val="12"/>
                <w:color w:val="auto"/>
              </w:rPr>
            </w:pPr>
          </w:p>
        </w:tc>
        <w:tc>
          <w:tcPr>
            <w:tcW w:w="380" w:type="dxa"/>
            <w:vAlign w:val="bottom"/>
            <w:tcBorders>
              <w:top w:val="single" w:sz="8" w:color="CCCCCC"/>
            </w:tcBorders>
            <w:shd w:val="clear" w:color="auto" w:fill="CCCCCC"/>
          </w:tcPr>
          <w:p>
            <w:pPr>
              <w:spacing w:after="0"/>
              <w:rPr>
                <w:sz w:val="12"/>
                <w:szCs w:val="12"/>
                <w:color w:val="auto"/>
              </w:rPr>
            </w:pPr>
          </w:p>
        </w:tc>
        <w:tc>
          <w:tcPr>
            <w:tcW w:w="140" w:type="dxa"/>
            <w:vAlign w:val="bottom"/>
            <w:tcBorders>
              <w:top w:val="single" w:sz="8" w:color="auto"/>
            </w:tcBorders>
            <w:shd w:val="clear" w:color="auto" w:fill="CCCCCC"/>
          </w:tcPr>
          <w:p>
            <w:pPr>
              <w:spacing w:after="0"/>
              <w:rPr>
                <w:sz w:val="12"/>
                <w:szCs w:val="12"/>
                <w:color w:val="auto"/>
              </w:rPr>
            </w:pPr>
          </w:p>
        </w:tc>
        <w:tc>
          <w:tcPr>
            <w:tcW w:w="460" w:type="dxa"/>
            <w:vAlign w:val="bottom"/>
            <w:tcBorders>
              <w:top w:val="single" w:sz="8" w:color="auto"/>
            </w:tcBorders>
            <w:shd w:val="clear" w:color="auto" w:fill="CCCCCC"/>
          </w:tcPr>
          <w:p>
            <w:pPr>
              <w:spacing w:after="0"/>
              <w:rPr>
                <w:sz w:val="12"/>
                <w:szCs w:val="12"/>
                <w:color w:val="auto"/>
              </w:rPr>
            </w:pPr>
          </w:p>
        </w:tc>
        <w:tc>
          <w:tcPr>
            <w:tcW w:w="220" w:type="dxa"/>
            <w:vAlign w:val="bottom"/>
            <w:tcBorders>
              <w:top w:val="single" w:sz="8" w:color="CCCCCC"/>
            </w:tcBorders>
            <w:shd w:val="clear" w:color="auto" w:fill="CCCCCC"/>
          </w:tcPr>
          <w:p>
            <w:pPr>
              <w:spacing w:after="0"/>
              <w:rPr>
                <w:sz w:val="12"/>
                <w:szCs w:val="12"/>
                <w:color w:val="auto"/>
              </w:rPr>
            </w:pPr>
          </w:p>
        </w:tc>
        <w:tc>
          <w:tcPr>
            <w:tcW w:w="280" w:type="dxa"/>
            <w:vAlign w:val="bottom"/>
            <w:tcBorders>
              <w:top w:val="single" w:sz="8" w:color="auto"/>
            </w:tcBorders>
            <w:shd w:val="clear" w:color="auto" w:fill="CCCCCC"/>
          </w:tcPr>
          <w:p>
            <w:pPr>
              <w:spacing w:after="0"/>
              <w:rPr>
                <w:sz w:val="12"/>
                <w:szCs w:val="12"/>
                <w:color w:val="auto"/>
              </w:rPr>
            </w:pPr>
          </w:p>
        </w:tc>
        <w:tc>
          <w:tcPr>
            <w:tcW w:w="320" w:type="dxa"/>
            <w:vAlign w:val="bottom"/>
            <w:tcBorders>
              <w:top w:val="single" w:sz="8" w:color="auto"/>
              <w:right w:val="single" w:sz="8" w:color="CCCCCC"/>
            </w:tcBorders>
            <w:shd w:val="clear" w:color="auto" w:fill="CCCCCC"/>
          </w:tcPr>
          <w:p>
            <w:pPr>
              <w:spacing w:after="0"/>
              <w:rPr>
                <w:sz w:val="12"/>
                <w:szCs w:val="12"/>
                <w:color w:val="auto"/>
              </w:rPr>
            </w:pPr>
          </w:p>
        </w:tc>
        <w:tc>
          <w:tcPr>
            <w:tcW w:w="20" w:type="dxa"/>
            <w:vAlign w:val="bottom"/>
            <w:tcBorders>
              <w:top w:val="single" w:sz="8" w:color="auto"/>
            </w:tcBorders>
            <w:shd w:val="clear" w:color="auto" w:fill="CCCCCC"/>
          </w:tcPr>
          <w:p>
            <w:pPr>
              <w:spacing w:after="0"/>
              <w:rPr>
                <w:sz w:val="12"/>
                <w:szCs w:val="12"/>
                <w:color w:val="auto"/>
              </w:rPr>
            </w:pPr>
          </w:p>
        </w:tc>
        <w:tc>
          <w:tcPr>
            <w:tcW w:w="180" w:type="dxa"/>
            <w:vAlign w:val="bottom"/>
            <w:tcBorders>
              <w:top w:val="single" w:sz="8" w:color="CCCCCC"/>
            </w:tcBorders>
            <w:shd w:val="clear" w:color="auto" w:fill="CCCCCC"/>
          </w:tcPr>
          <w:p>
            <w:pPr>
              <w:spacing w:after="0"/>
              <w:rPr>
                <w:sz w:val="12"/>
                <w:szCs w:val="12"/>
                <w:color w:val="auto"/>
              </w:rPr>
            </w:pPr>
          </w:p>
        </w:tc>
        <w:tc>
          <w:tcPr>
            <w:tcW w:w="20" w:type="dxa"/>
            <w:vAlign w:val="bottom"/>
            <w:tcBorders>
              <w:top w:val="single" w:sz="8" w:color="CCCCCC"/>
            </w:tcBorders>
            <w:shd w:val="clear" w:color="auto" w:fill="CCCCCC"/>
          </w:tcPr>
          <w:p>
            <w:pPr>
              <w:spacing w:after="0"/>
              <w:rPr>
                <w:sz w:val="12"/>
                <w:szCs w:val="12"/>
                <w:color w:val="auto"/>
              </w:rPr>
            </w:pPr>
          </w:p>
        </w:tc>
        <w:tc>
          <w:tcPr>
            <w:tcW w:w="640" w:type="dxa"/>
            <w:vAlign w:val="bottom"/>
            <w:tcBorders>
              <w:top w:val="single" w:sz="8" w:color="CCCCCC"/>
            </w:tcBorders>
            <w:shd w:val="clear" w:color="auto" w:fill="CCCCCC"/>
          </w:tcPr>
          <w:p>
            <w:pPr>
              <w:spacing w:after="0"/>
              <w:rPr>
                <w:sz w:val="12"/>
                <w:szCs w:val="12"/>
                <w:color w:val="auto"/>
              </w:rPr>
            </w:pPr>
          </w:p>
        </w:tc>
        <w:tc>
          <w:tcPr>
            <w:tcW w:w="220" w:type="dxa"/>
            <w:vAlign w:val="bottom"/>
            <w:tcBorders>
              <w:top w:val="single" w:sz="8" w:color="CCCCCC"/>
            </w:tcBorders>
            <w:shd w:val="clear" w:color="auto" w:fill="CCCCCC"/>
          </w:tcPr>
          <w:p>
            <w:pPr>
              <w:spacing w:after="0"/>
              <w:rPr>
                <w:sz w:val="12"/>
                <w:szCs w:val="12"/>
                <w:color w:val="auto"/>
              </w:rPr>
            </w:pPr>
          </w:p>
        </w:tc>
        <w:tc>
          <w:tcPr>
            <w:tcW w:w="60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538"/>
        </w:trPr>
        <w:tc>
          <w:tcPr>
            <w:tcW w:w="10820" w:type="dxa"/>
            <w:vAlign w:val="bottom"/>
            <w:gridSpan w:val="15"/>
          </w:tcPr>
          <w:p>
            <w:pPr>
              <w:spacing w:after="0"/>
              <w:rPr>
                <w:sz w:val="20"/>
                <w:szCs w:val="20"/>
                <w:color w:val="auto"/>
              </w:rPr>
            </w:pPr>
            <w:r>
              <w:rPr>
                <w:rFonts w:ascii="Arial" w:cs="Arial" w:eastAsia="Arial" w:hAnsi="Arial"/>
                <w:sz w:val="18"/>
                <w:szCs w:val="18"/>
                <w:b w:val="1"/>
                <w:bCs w:val="1"/>
                <w:color w:val="7F7F7F"/>
              </w:rPr>
              <w:t>Reconciliation of EPS Excluding Favorable Income Tax Benefits and the Costs of the NBC Universal Transaction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240" w:type="dxa"/>
            <w:vAlign w:val="bottom"/>
            <w:shd w:val="clear" w:color="auto" w:fill="CCCCCC"/>
          </w:tcPr>
          <w:p>
            <w:pPr>
              <w:spacing w:after="0"/>
              <w:rPr>
                <w:sz w:val="24"/>
                <w:szCs w:val="24"/>
                <w:color w:val="auto"/>
              </w:rPr>
            </w:pPr>
          </w:p>
        </w:tc>
        <w:tc>
          <w:tcPr>
            <w:tcW w:w="560" w:type="dxa"/>
            <w:vAlign w:val="bottom"/>
            <w:shd w:val="clear" w:color="auto" w:fill="CCCCCC"/>
          </w:tcPr>
          <w:p>
            <w:pPr>
              <w:spacing w:after="0"/>
              <w:rPr>
                <w:sz w:val="24"/>
                <w:szCs w:val="24"/>
                <w:color w:val="auto"/>
              </w:rPr>
            </w:pPr>
          </w:p>
        </w:tc>
        <w:tc>
          <w:tcPr>
            <w:tcW w:w="2120" w:type="dxa"/>
            <w:vAlign w:val="bottom"/>
            <w:gridSpan w:val="5"/>
            <w:shd w:val="clear" w:color="auto" w:fill="CCCCCC"/>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320" w:type="dxa"/>
            <w:vAlign w:val="bottom"/>
            <w:tcBorders>
              <w:right w:val="single" w:sz="8" w:color="auto"/>
            </w:tcBorders>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4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240" w:type="dxa"/>
            <w:vAlign w:val="bottom"/>
            <w:shd w:val="clear" w:color="auto" w:fill="CCCCCC"/>
          </w:tcPr>
          <w:p>
            <w:pPr>
              <w:spacing w:after="0"/>
              <w:rPr>
                <w:sz w:val="15"/>
                <w:szCs w:val="15"/>
                <w:color w:val="auto"/>
              </w:rPr>
            </w:pPr>
          </w:p>
        </w:tc>
        <w:tc>
          <w:tcPr>
            <w:tcW w:w="560" w:type="dxa"/>
            <w:vAlign w:val="bottom"/>
            <w:shd w:val="clear" w:color="auto" w:fill="CCCCCC"/>
          </w:tcPr>
          <w:p>
            <w:pPr>
              <w:spacing w:after="0"/>
              <w:rPr>
                <w:sz w:val="15"/>
                <w:szCs w:val="15"/>
                <w:color w:val="auto"/>
              </w:rPr>
            </w:pPr>
          </w:p>
        </w:tc>
        <w:tc>
          <w:tcPr>
            <w:tcW w:w="1660" w:type="dxa"/>
            <w:vAlign w:val="bottom"/>
            <w:gridSpan w:val="4"/>
            <w:shd w:val="clear" w:color="auto" w:fill="CCCCCC"/>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460" w:type="dxa"/>
            <w:vAlign w:val="bottom"/>
            <w:shd w:val="clear" w:color="auto" w:fill="CCCCCC"/>
          </w:tcPr>
          <w:p>
            <w:pPr>
              <w:spacing w:after="0"/>
              <w:rPr>
                <w:sz w:val="15"/>
                <w:szCs w:val="15"/>
                <w:color w:val="auto"/>
              </w:rPr>
            </w:pPr>
          </w:p>
        </w:tc>
        <w:tc>
          <w:tcPr>
            <w:tcW w:w="220" w:type="dxa"/>
            <w:vAlign w:val="bottom"/>
            <w:shd w:val="clear" w:color="auto" w:fill="CCCCCC"/>
          </w:tcPr>
          <w:p>
            <w:pPr>
              <w:spacing w:after="0"/>
              <w:rPr>
                <w:sz w:val="15"/>
                <w:szCs w:val="15"/>
                <w:color w:val="auto"/>
              </w:rPr>
            </w:pPr>
          </w:p>
        </w:tc>
        <w:tc>
          <w:tcPr>
            <w:tcW w:w="280" w:type="dxa"/>
            <w:vAlign w:val="bottom"/>
            <w:shd w:val="clear" w:color="auto" w:fill="CCCCCC"/>
          </w:tcPr>
          <w:p>
            <w:pPr>
              <w:spacing w:after="0"/>
              <w:rPr>
                <w:sz w:val="15"/>
                <w:szCs w:val="15"/>
                <w:color w:val="auto"/>
              </w:rPr>
            </w:pPr>
          </w:p>
        </w:tc>
        <w:tc>
          <w:tcPr>
            <w:tcW w:w="320" w:type="dxa"/>
            <w:vAlign w:val="bottom"/>
            <w:tcBorders>
              <w:right w:val="single" w:sz="8" w:color="auto"/>
            </w:tcBorders>
            <w:shd w:val="clear" w:color="auto" w:fill="CCCCCC"/>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180" w:type="dxa"/>
            <w:vAlign w:val="bottom"/>
            <w:shd w:val="clear" w:color="auto" w:fill="CCCCCC"/>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1460" w:type="dxa"/>
            <w:vAlign w:val="bottom"/>
            <w:gridSpan w:val="3"/>
            <w:vMerge w:val="restart"/>
            <w:shd w:val="clear" w:color="auto" w:fill="CCCCCC"/>
          </w:tcPr>
          <w:p>
            <w:pPr>
              <w:jc w:val="right"/>
              <w:ind w:right="254"/>
              <w:spacing w:after="0"/>
              <w:rPr>
                <w:sz w:val="20"/>
                <w:szCs w:val="20"/>
                <w:color w:val="auto"/>
              </w:rPr>
            </w:pPr>
            <w:r>
              <w:rPr>
                <w:rFonts w:ascii="Arial" w:cs="Arial" w:eastAsia="Arial" w:hAnsi="Arial"/>
                <w:sz w:val="14"/>
                <w:szCs w:val="14"/>
                <w:b w:val="1"/>
                <w:bCs w:val="1"/>
                <w:color w:val="auto"/>
              </w:rPr>
              <w:t>2010 vs. 2009</w:t>
            </w:r>
          </w:p>
        </w:tc>
        <w:tc>
          <w:tcPr>
            <w:tcW w:w="0" w:type="dxa"/>
            <w:vAlign w:val="bottom"/>
          </w:tcPr>
          <w:p>
            <w:pPr>
              <w:spacing w:after="0"/>
              <w:rPr>
                <w:sz w:val="1"/>
                <w:szCs w:val="1"/>
                <w:color w:val="auto"/>
              </w:rPr>
            </w:pPr>
          </w:p>
        </w:tc>
      </w:tr>
      <w:tr>
        <w:trPr>
          <w:trHeight w:val="132"/>
        </w:trPr>
        <w:tc>
          <w:tcPr>
            <w:tcW w:w="6240" w:type="dxa"/>
            <w:vAlign w:val="bottom"/>
            <w:shd w:val="clear" w:color="auto" w:fill="CCCCCC"/>
          </w:tcPr>
          <w:p>
            <w:pPr>
              <w:spacing w:after="0"/>
              <w:rPr>
                <w:sz w:val="11"/>
                <w:szCs w:val="11"/>
                <w:color w:val="auto"/>
              </w:rPr>
            </w:pPr>
          </w:p>
        </w:tc>
        <w:tc>
          <w:tcPr>
            <w:tcW w:w="56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80" w:type="dxa"/>
            <w:vAlign w:val="bottom"/>
            <w:shd w:val="clear" w:color="auto" w:fill="CCCCCC"/>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46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280" w:type="dxa"/>
            <w:vAlign w:val="bottom"/>
            <w:shd w:val="clear" w:color="auto" w:fill="CCCCCC"/>
          </w:tcPr>
          <w:p>
            <w:pPr>
              <w:spacing w:after="0"/>
              <w:rPr>
                <w:sz w:val="11"/>
                <w:szCs w:val="11"/>
                <w:color w:val="auto"/>
              </w:rPr>
            </w:pPr>
          </w:p>
        </w:tc>
        <w:tc>
          <w:tcPr>
            <w:tcW w:w="320" w:type="dxa"/>
            <w:vAlign w:val="bottom"/>
            <w:tcBorders>
              <w:right w:val="single" w:sz="8" w:color="auto"/>
            </w:tcBorders>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80" w:type="dxa"/>
            <w:vAlign w:val="bottom"/>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460" w:type="dxa"/>
            <w:vAlign w:val="bottom"/>
            <w:gridSpan w:val="3"/>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240" w:type="dxa"/>
            <w:vAlign w:val="bottom"/>
            <w:tcBorders>
              <w:bottom w:val="single" w:sz="8" w:color="CCCCCC"/>
            </w:tcBorders>
            <w:vMerge w:val="restart"/>
            <w:shd w:val="clear" w:color="auto" w:fill="CCCCCC"/>
          </w:tcPr>
          <w:p>
            <w:pPr>
              <w:ind w:left="220"/>
              <w:spacing w:after="0"/>
              <w:rPr>
                <w:sz w:val="20"/>
                <w:szCs w:val="20"/>
                <w:color w:val="auto"/>
              </w:rPr>
            </w:pPr>
            <w:r>
              <w:rPr>
                <w:rFonts w:ascii="Arial" w:cs="Arial" w:eastAsia="Arial" w:hAnsi="Arial"/>
                <w:sz w:val="14"/>
                <w:szCs w:val="14"/>
                <w:i w:val="1"/>
                <w:iCs w:val="1"/>
                <w:color w:val="auto"/>
              </w:rPr>
              <w:t>(in millions, except per share data)</w:t>
            </w:r>
          </w:p>
        </w:tc>
        <w:tc>
          <w:tcPr>
            <w:tcW w:w="560" w:type="dxa"/>
            <w:vAlign w:val="bottom"/>
            <w:tcBorders>
              <w:bottom w:val="single" w:sz="8" w:color="auto"/>
            </w:tcBorders>
            <w:shd w:val="clear" w:color="auto" w:fill="CCCCCC"/>
          </w:tcPr>
          <w:p>
            <w:pPr>
              <w:spacing w:after="0"/>
              <w:rPr>
                <w:sz w:val="14"/>
                <w:szCs w:val="14"/>
                <w:color w:val="auto"/>
              </w:rPr>
            </w:pPr>
          </w:p>
        </w:tc>
        <w:tc>
          <w:tcPr>
            <w:tcW w:w="940" w:type="dxa"/>
            <w:vAlign w:val="bottom"/>
            <w:tcBorders>
              <w:bottom w:val="single" w:sz="8" w:color="auto"/>
            </w:tcBorders>
            <w:shd w:val="clear" w:color="auto" w:fill="CCCCCC"/>
          </w:tcPr>
          <w:p>
            <w:pPr>
              <w:jc w:val="right"/>
              <w:ind w:right="534"/>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CCCC"/>
            </w:tcBorders>
            <w:shd w:val="clear" w:color="auto" w:fill="CCCCCC"/>
          </w:tcPr>
          <w:p>
            <w:pPr>
              <w:spacing w:after="0"/>
              <w:rPr>
                <w:sz w:val="14"/>
                <w:szCs w:val="14"/>
                <w:color w:val="auto"/>
              </w:rPr>
            </w:pPr>
          </w:p>
        </w:tc>
        <w:tc>
          <w:tcPr>
            <w:tcW w:w="380" w:type="dxa"/>
            <w:vAlign w:val="bottom"/>
            <w:tcBorders>
              <w:bottom w:val="single" w:sz="8" w:color="auto"/>
            </w:tcBorders>
            <w:shd w:val="clear" w:color="auto" w:fill="CCCCCC"/>
          </w:tcPr>
          <w:p>
            <w:pPr>
              <w:spacing w:after="0"/>
              <w:rPr>
                <w:sz w:val="14"/>
                <w:szCs w:val="14"/>
                <w:color w:val="auto"/>
              </w:rPr>
            </w:pPr>
          </w:p>
        </w:tc>
        <w:tc>
          <w:tcPr>
            <w:tcW w:w="140" w:type="dxa"/>
            <w:vAlign w:val="bottom"/>
            <w:tcBorders>
              <w:bottom w:val="single" w:sz="8" w:color="auto"/>
            </w:tcBorders>
            <w:shd w:val="clear" w:color="auto" w:fill="CCCCCC"/>
          </w:tcPr>
          <w:p>
            <w:pPr>
              <w:spacing w:after="0"/>
              <w:rPr>
                <w:sz w:val="14"/>
                <w:szCs w:val="14"/>
                <w:color w:val="auto"/>
              </w:rPr>
            </w:pPr>
          </w:p>
        </w:tc>
        <w:tc>
          <w:tcPr>
            <w:tcW w:w="460" w:type="dxa"/>
            <w:vAlign w:val="bottom"/>
            <w:tcBorders>
              <w:bottom w:val="single" w:sz="8" w:color="auto"/>
            </w:tcBorders>
            <w:shd w:val="clear" w:color="auto" w:fill="CCCCCC"/>
          </w:tcPr>
          <w:p>
            <w:pPr>
              <w:jc w:val="right"/>
              <w:ind w:right="34"/>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shd w:val="clear" w:color="auto" w:fill="CCCCCC"/>
          </w:tcPr>
          <w:p>
            <w:pPr>
              <w:spacing w:after="0"/>
              <w:rPr>
                <w:sz w:val="14"/>
                <w:szCs w:val="14"/>
                <w:color w:val="auto"/>
              </w:rPr>
            </w:pPr>
          </w:p>
        </w:tc>
        <w:tc>
          <w:tcPr>
            <w:tcW w:w="280" w:type="dxa"/>
            <w:vAlign w:val="bottom"/>
            <w:tcBorders>
              <w:bottom w:val="single" w:sz="8" w:color="auto"/>
            </w:tcBorders>
            <w:shd w:val="clear" w:color="auto" w:fill="CCCCCC"/>
          </w:tcPr>
          <w:p>
            <w:pPr>
              <w:spacing w:after="0"/>
              <w:rPr>
                <w:sz w:val="14"/>
                <w:szCs w:val="14"/>
                <w:color w:val="auto"/>
              </w:rPr>
            </w:pPr>
          </w:p>
        </w:tc>
        <w:tc>
          <w:tcPr>
            <w:tcW w:w="320" w:type="dxa"/>
            <w:vAlign w:val="bottom"/>
            <w:tcBorders>
              <w:bottom w:val="single" w:sz="8" w:color="CCCCCC"/>
              <w:right w:val="single" w:sz="8" w:color="auto"/>
            </w:tcBorders>
            <w:shd w:val="clear" w:color="auto" w:fill="CCCCCC"/>
          </w:tcPr>
          <w:p>
            <w:pPr>
              <w:spacing w:after="0"/>
              <w:rPr>
                <w:sz w:val="14"/>
                <w:szCs w:val="14"/>
                <w:color w:val="auto"/>
              </w:rPr>
            </w:pPr>
          </w:p>
        </w:tc>
        <w:tc>
          <w:tcPr>
            <w:tcW w:w="20" w:type="dxa"/>
            <w:vAlign w:val="bottom"/>
            <w:tcBorders>
              <w:bottom w:val="single" w:sz="8" w:color="CCCCCC"/>
            </w:tcBorders>
            <w:shd w:val="clear" w:color="auto" w:fill="CCCCCC"/>
          </w:tcPr>
          <w:p>
            <w:pPr>
              <w:spacing w:after="0"/>
              <w:rPr>
                <w:sz w:val="14"/>
                <w:szCs w:val="14"/>
                <w:color w:val="auto"/>
              </w:rPr>
            </w:pPr>
          </w:p>
        </w:tc>
        <w:tc>
          <w:tcPr>
            <w:tcW w:w="180" w:type="dxa"/>
            <w:vAlign w:val="bottom"/>
            <w:tcBorders>
              <w:bottom w:val="single" w:sz="8" w:color="CCCCCC"/>
            </w:tcBorders>
            <w:shd w:val="clear" w:color="auto" w:fill="CCCCCC"/>
          </w:tcPr>
          <w:p>
            <w:pPr>
              <w:spacing w:after="0"/>
              <w:rPr>
                <w:sz w:val="14"/>
                <w:szCs w:val="14"/>
                <w:color w:val="auto"/>
              </w:rPr>
            </w:pPr>
          </w:p>
        </w:tc>
        <w:tc>
          <w:tcPr>
            <w:tcW w:w="20" w:type="dxa"/>
            <w:vAlign w:val="bottom"/>
            <w:tcBorders>
              <w:bottom w:val="single" w:sz="8" w:color="auto"/>
            </w:tcBorders>
            <w:shd w:val="clear" w:color="auto" w:fill="CCCCCC"/>
          </w:tcPr>
          <w:p>
            <w:pPr>
              <w:spacing w:after="0"/>
              <w:rPr>
                <w:sz w:val="14"/>
                <w:szCs w:val="14"/>
                <w:color w:val="auto"/>
              </w:rPr>
            </w:pPr>
          </w:p>
        </w:tc>
        <w:tc>
          <w:tcPr>
            <w:tcW w:w="1460" w:type="dxa"/>
            <w:vAlign w:val="bottom"/>
            <w:tcBorders>
              <w:bottom w:val="single" w:sz="8" w:color="auto"/>
            </w:tcBorders>
            <w:gridSpan w:val="3"/>
            <w:shd w:val="clear" w:color="auto" w:fill="CCCCCC"/>
          </w:tcPr>
          <w:p>
            <w:pPr>
              <w:jc w:val="right"/>
              <w:ind w:right="314"/>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155"/>
        </w:trPr>
        <w:tc>
          <w:tcPr>
            <w:tcW w:w="6240" w:type="dxa"/>
            <w:vAlign w:val="bottom"/>
            <w:vMerge w:val="continue"/>
            <w:shd w:val="clear" w:color="auto" w:fill="CCCCCC"/>
          </w:tcPr>
          <w:p>
            <w:pPr>
              <w:spacing w:after="0"/>
              <w:rPr>
                <w:sz w:val="13"/>
                <w:szCs w:val="13"/>
                <w:color w:val="auto"/>
              </w:rPr>
            </w:pPr>
          </w:p>
        </w:tc>
        <w:tc>
          <w:tcPr>
            <w:tcW w:w="560" w:type="dxa"/>
            <w:vAlign w:val="bottom"/>
            <w:vMerge w:val="restart"/>
            <w:shd w:val="clear" w:color="auto" w:fill="CCCCCC"/>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CCCC"/>
          </w:tcPr>
          <w:p>
            <w:pPr>
              <w:ind w:left="340"/>
              <w:spacing w:after="0" w:line="277" w:lineRule="exact"/>
              <w:rPr>
                <w:sz w:val="20"/>
                <w:szCs w:val="20"/>
                <w:color w:val="auto"/>
              </w:rPr>
            </w:pPr>
            <w:r>
              <w:rPr>
                <w:rFonts w:ascii="Arial" w:cs="Arial" w:eastAsia="Arial" w:hAnsi="Arial"/>
                <w:sz w:val="27"/>
                <w:szCs w:val="27"/>
                <w:color w:val="auto"/>
                <w:vertAlign w:val="subscript"/>
              </w:rPr>
              <w:t>EPS</w:t>
            </w:r>
            <w:r>
              <w:rPr>
                <w:rFonts w:ascii="Arial" w:cs="Arial" w:eastAsia="Arial" w:hAnsi="Arial"/>
                <w:sz w:val="11"/>
                <w:szCs w:val="11"/>
                <w:color w:val="auto"/>
              </w:rPr>
              <w:t xml:space="preserve"> (1)</w:t>
            </w:r>
          </w:p>
        </w:tc>
        <w:tc>
          <w:tcPr>
            <w:tcW w:w="380" w:type="dxa"/>
            <w:vAlign w:val="bottom"/>
            <w:vMerge w:val="restart"/>
            <w:shd w:val="clear" w:color="auto" w:fill="CCCCCC"/>
          </w:tcPr>
          <w:p>
            <w:pPr>
              <w:jc w:val="right"/>
              <w:ind w:right="12"/>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CCCC"/>
          </w:tcPr>
          <w:p>
            <w:pPr>
              <w:spacing w:after="0"/>
              <w:rPr>
                <w:sz w:val="13"/>
                <w:szCs w:val="13"/>
                <w:color w:val="auto"/>
              </w:rPr>
            </w:pPr>
          </w:p>
        </w:tc>
        <w:tc>
          <w:tcPr>
            <w:tcW w:w="1280" w:type="dxa"/>
            <w:vAlign w:val="bottom"/>
            <w:tcBorders>
              <w:right w:val="single" w:sz="8" w:color="auto"/>
            </w:tcBorders>
            <w:gridSpan w:val="4"/>
            <w:vMerge w:val="restart"/>
            <w:shd w:val="clear" w:color="auto" w:fill="CCCCCC"/>
          </w:tcPr>
          <w:p>
            <w:pPr>
              <w:jc w:val="right"/>
              <w:ind w:right="412"/>
              <w:spacing w:after="0" w:line="277" w:lineRule="exact"/>
              <w:rPr>
                <w:sz w:val="20"/>
                <w:szCs w:val="20"/>
                <w:color w:val="auto"/>
              </w:rPr>
            </w:pPr>
            <w:r>
              <w:rPr>
                <w:rFonts w:ascii="Arial" w:cs="Arial" w:eastAsia="Arial" w:hAnsi="Arial"/>
                <w:sz w:val="27"/>
                <w:szCs w:val="27"/>
                <w:b w:val="1"/>
                <w:bCs w:val="1"/>
                <w:color w:val="auto"/>
                <w:vertAlign w:val="subscript"/>
              </w:rPr>
              <w:t>EPS</w:t>
            </w:r>
            <w:r>
              <w:rPr>
                <w:rFonts w:ascii="Arial" w:cs="Arial" w:eastAsia="Arial" w:hAnsi="Arial"/>
                <w:sz w:val="11"/>
                <w:szCs w:val="11"/>
                <w:b w:val="1"/>
                <w:bCs w:val="1"/>
                <w:color w:val="auto"/>
              </w:rPr>
              <w:t xml:space="preserve"> (1)</w:t>
            </w:r>
          </w:p>
        </w:tc>
        <w:tc>
          <w:tcPr>
            <w:tcW w:w="20" w:type="dxa"/>
            <w:vAlign w:val="bottom"/>
            <w:shd w:val="clear" w:color="auto" w:fill="CCCCCC"/>
          </w:tcPr>
          <w:p>
            <w:pPr>
              <w:spacing w:after="0"/>
              <w:rPr>
                <w:sz w:val="13"/>
                <w:szCs w:val="13"/>
                <w:color w:val="auto"/>
              </w:rPr>
            </w:pPr>
          </w:p>
        </w:tc>
        <w:tc>
          <w:tcPr>
            <w:tcW w:w="18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640" w:type="dxa"/>
            <w:vAlign w:val="bottom"/>
            <w:vMerge w:val="restart"/>
            <w:shd w:val="clear" w:color="auto" w:fill="CCCCCC"/>
          </w:tcPr>
          <w:p>
            <w:pPr>
              <w:jc w:val="right"/>
              <w:ind w:right="29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CCCC"/>
          </w:tcPr>
          <w:p>
            <w:pPr>
              <w:spacing w:after="0"/>
              <w:rPr>
                <w:sz w:val="13"/>
                <w:szCs w:val="13"/>
                <w:color w:val="auto"/>
              </w:rPr>
            </w:pPr>
          </w:p>
        </w:tc>
        <w:tc>
          <w:tcPr>
            <w:tcW w:w="600" w:type="dxa"/>
            <w:vAlign w:val="bottom"/>
            <w:vMerge w:val="restart"/>
            <w:shd w:val="clear" w:color="auto" w:fill="CCCCCC"/>
          </w:tcPr>
          <w:p>
            <w:pPr>
              <w:jc w:val="right"/>
              <w:ind w:right="94"/>
              <w:spacing w:after="0" w:line="277" w:lineRule="exact"/>
              <w:rPr>
                <w:sz w:val="20"/>
                <w:szCs w:val="20"/>
                <w:color w:val="auto"/>
              </w:rPr>
            </w:pPr>
            <w:r>
              <w:rPr>
                <w:rFonts w:ascii="Arial" w:cs="Arial" w:eastAsia="Arial" w:hAnsi="Arial"/>
                <w:sz w:val="27"/>
                <w:szCs w:val="27"/>
                <w:color w:val="auto"/>
                <w:w w:val="79"/>
                <w:vertAlign w:val="subscript"/>
              </w:rPr>
              <w:t>EPS</w:t>
            </w:r>
            <w:r>
              <w:rPr>
                <w:rFonts w:ascii="Arial" w:cs="Arial" w:eastAsia="Arial" w:hAnsi="Arial"/>
                <w:sz w:val="11"/>
                <w:szCs w:val="11"/>
                <w:color w:val="auto"/>
                <w:w w:val="79"/>
              </w:rPr>
              <w:t xml:space="preserve"> (1)</w:t>
            </w:r>
          </w:p>
        </w:tc>
        <w:tc>
          <w:tcPr>
            <w:tcW w:w="0" w:type="dxa"/>
            <w:vAlign w:val="bottom"/>
          </w:tcPr>
          <w:p>
            <w:pPr>
              <w:spacing w:after="0"/>
              <w:rPr>
                <w:sz w:val="1"/>
                <w:szCs w:val="1"/>
                <w:color w:val="auto"/>
              </w:rPr>
            </w:pPr>
          </w:p>
        </w:tc>
      </w:tr>
      <w:tr>
        <w:trPr>
          <w:trHeight w:val="122"/>
        </w:trPr>
        <w:tc>
          <w:tcPr>
            <w:tcW w:w="6240" w:type="dxa"/>
            <w:vAlign w:val="bottom"/>
            <w:shd w:val="clear" w:color="auto" w:fill="CCCCCC"/>
          </w:tcPr>
          <w:p>
            <w:pPr>
              <w:spacing w:after="0"/>
              <w:rPr>
                <w:sz w:val="10"/>
                <w:szCs w:val="10"/>
                <w:color w:val="auto"/>
              </w:rPr>
            </w:pPr>
          </w:p>
        </w:tc>
        <w:tc>
          <w:tcPr>
            <w:tcW w:w="560" w:type="dxa"/>
            <w:vAlign w:val="bottom"/>
            <w:vMerge w:val="continue"/>
            <w:shd w:val="clear" w:color="auto" w:fill="CCCCCC"/>
          </w:tcPr>
          <w:p>
            <w:pPr>
              <w:spacing w:after="0"/>
              <w:rPr>
                <w:sz w:val="10"/>
                <w:szCs w:val="10"/>
                <w:color w:val="auto"/>
              </w:rPr>
            </w:pPr>
          </w:p>
        </w:tc>
        <w:tc>
          <w:tcPr>
            <w:tcW w:w="1140" w:type="dxa"/>
            <w:vAlign w:val="bottom"/>
            <w:gridSpan w:val="2"/>
            <w:vMerge w:val="continue"/>
            <w:shd w:val="clear" w:color="auto" w:fill="CCCCCC"/>
          </w:tcPr>
          <w:p>
            <w:pPr>
              <w:spacing w:after="0"/>
              <w:rPr>
                <w:sz w:val="10"/>
                <w:szCs w:val="10"/>
                <w:color w:val="auto"/>
              </w:rPr>
            </w:pPr>
          </w:p>
        </w:tc>
        <w:tc>
          <w:tcPr>
            <w:tcW w:w="380" w:type="dxa"/>
            <w:vAlign w:val="bottom"/>
            <w:vMerge w:val="continue"/>
            <w:shd w:val="clear" w:color="auto" w:fill="CCCCCC"/>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1280" w:type="dxa"/>
            <w:vAlign w:val="bottom"/>
            <w:tcBorders>
              <w:right w:val="single" w:sz="8" w:color="auto"/>
            </w:tcBorders>
            <w:gridSpan w:val="4"/>
            <w:vMerge w:val="continue"/>
            <w:shd w:val="clear" w:color="auto" w:fill="CCCCCC"/>
          </w:tcPr>
          <w:p>
            <w:pPr>
              <w:spacing w:after="0"/>
              <w:rPr>
                <w:sz w:val="10"/>
                <w:szCs w:val="10"/>
                <w:color w:val="auto"/>
              </w:rPr>
            </w:pPr>
          </w:p>
        </w:tc>
        <w:tc>
          <w:tcPr>
            <w:tcW w:w="220" w:type="dxa"/>
            <w:vAlign w:val="bottom"/>
            <w:gridSpan w:val="3"/>
            <w:shd w:val="clear" w:color="auto" w:fill="CCCCCC"/>
          </w:tcPr>
          <w:p>
            <w:pPr>
              <w:spacing w:after="0"/>
              <w:rPr>
                <w:sz w:val="10"/>
                <w:szCs w:val="10"/>
                <w:color w:val="auto"/>
              </w:rPr>
            </w:pPr>
          </w:p>
        </w:tc>
        <w:tc>
          <w:tcPr>
            <w:tcW w:w="640" w:type="dxa"/>
            <w:vAlign w:val="bottom"/>
            <w:vMerge w:val="continue"/>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600" w:type="dxa"/>
            <w:vAlign w:val="bottom"/>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240" w:type="dxa"/>
            <w:vAlign w:val="bottom"/>
            <w:tcBorders>
              <w:top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Net Income attributable to Comcast Corporation</w:t>
            </w:r>
          </w:p>
        </w:tc>
        <w:tc>
          <w:tcPr>
            <w:tcW w:w="5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$772</w:t>
            </w:r>
          </w:p>
        </w:tc>
        <w:tc>
          <w:tcPr>
            <w:tcW w:w="9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$0.27</w:t>
            </w:r>
          </w:p>
        </w:tc>
        <w:tc>
          <w:tcPr>
            <w:tcW w:w="200" w:type="dxa"/>
            <w:vAlign w:val="bottom"/>
            <w:tcBorders>
              <w:top w:val="single" w:sz="8" w:color="CCCCCC"/>
            </w:tcBorders>
            <w:shd w:val="clear" w:color="auto" w:fill="CCCCCC"/>
          </w:tcPr>
          <w:p>
            <w:pPr>
              <w:spacing w:after="0"/>
              <w:rPr>
                <w:sz w:val="14"/>
                <w:szCs w:val="14"/>
                <w:color w:val="auto"/>
              </w:rPr>
            </w:pPr>
          </w:p>
        </w:tc>
        <w:tc>
          <w:tcPr>
            <w:tcW w:w="520" w:type="dxa"/>
            <w:vAlign w:val="bottom"/>
            <w:tcBorders>
              <w:top w:val="single" w:sz="8" w:color="auto"/>
            </w:tcBorders>
            <w:gridSpan w:val="2"/>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$866</w:t>
            </w:r>
          </w:p>
        </w:tc>
        <w:tc>
          <w:tcPr>
            <w:tcW w:w="460" w:type="dxa"/>
            <w:vAlign w:val="bottom"/>
            <w:tcBorders>
              <w:top w:val="single" w:sz="8" w:color="auto"/>
            </w:tcBorders>
            <w:shd w:val="clear" w:color="auto" w:fill="CCCCCC"/>
          </w:tcPr>
          <w:p>
            <w:pPr>
              <w:spacing w:after="0"/>
              <w:rPr>
                <w:sz w:val="14"/>
                <w:szCs w:val="14"/>
                <w:color w:val="auto"/>
              </w:rPr>
            </w:pPr>
          </w:p>
        </w:tc>
        <w:tc>
          <w:tcPr>
            <w:tcW w:w="500" w:type="dxa"/>
            <w:vAlign w:val="bottom"/>
            <w:tcBorders>
              <w:top w:val="single" w:sz="8" w:color="auto"/>
            </w:tcBorders>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$0.31</w:t>
            </w:r>
          </w:p>
        </w:tc>
        <w:tc>
          <w:tcPr>
            <w:tcW w:w="320" w:type="dxa"/>
            <w:vAlign w:val="bottom"/>
            <w:tcBorders>
              <w:top w:val="single" w:sz="8" w:color="CCCCCC"/>
              <w:right w:val="single" w:sz="8" w:color="auto"/>
            </w:tcBorders>
            <w:shd w:val="clear" w:color="auto" w:fill="CCCCCC"/>
          </w:tcPr>
          <w:p>
            <w:pPr>
              <w:spacing w:after="0"/>
              <w:rPr>
                <w:sz w:val="14"/>
                <w:szCs w:val="14"/>
                <w:color w:val="auto"/>
              </w:rPr>
            </w:pPr>
          </w:p>
        </w:tc>
        <w:tc>
          <w:tcPr>
            <w:tcW w:w="20" w:type="dxa"/>
            <w:vAlign w:val="bottom"/>
            <w:tcBorders>
              <w:top w:val="single" w:sz="8" w:color="CCCCCC"/>
            </w:tcBorders>
            <w:shd w:val="clear" w:color="auto" w:fill="CCCCCC"/>
          </w:tcPr>
          <w:p>
            <w:pPr>
              <w:spacing w:after="0"/>
              <w:rPr>
                <w:sz w:val="14"/>
                <w:szCs w:val="14"/>
                <w:color w:val="auto"/>
              </w:rPr>
            </w:pPr>
          </w:p>
        </w:tc>
        <w:tc>
          <w:tcPr>
            <w:tcW w:w="180" w:type="dxa"/>
            <w:vAlign w:val="bottom"/>
            <w:tcBorders>
              <w:top w:val="single" w:sz="8" w:color="CCCCCC"/>
            </w:tcBorders>
            <w:shd w:val="clear" w:color="auto" w:fill="CCCCCC"/>
          </w:tcPr>
          <w:p>
            <w:pPr>
              <w:spacing w:after="0"/>
              <w:rPr>
                <w:sz w:val="14"/>
                <w:szCs w:val="14"/>
                <w:color w:val="auto"/>
              </w:rPr>
            </w:pPr>
          </w:p>
        </w:tc>
        <w:tc>
          <w:tcPr>
            <w:tcW w:w="20" w:type="dxa"/>
            <w:vAlign w:val="bottom"/>
            <w:tcBorders>
              <w:top w:val="single" w:sz="8" w:color="auto"/>
            </w:tcBorders>
            <w:shd w:val="clear" w:color="auto" w:fill="CCCCCC"/>
          </w:tcPr>
          <w:p>
            <w:pPr>
              <w:spacing w:after="0"/>
              <w:rPr>
                <w:sz w:val="14"/>
                <w:szCs w:val="14"/>
                <w:color w:val="auto"/>
              </w:rPr>
            </w:pPr>
          </w:p>
        </w:tc>
        <w:tc>
          <w:tcPr>
            <w:tcW w:w="640" w:type="dxa"/>
            <w:vAlign w:val="bottom"/>
            <w:tcBorders>
              <w:top w:val="single" w:sz="8" w:color="auto"/>
            </w:tcBorders>
            <w:shd w:val="clear" w:color="auto" w:fill="CCCCCC"/>
          </w:tcPr>
          <w:p>
            <w:pPr>
              <w:jc w:val="right"/>
              <w:ind w:right="72"/>
              <w:spacing w:after="0"/>
              <w:rPr>
                <w:sz w:val="20"/>
                <w:szCs w:val="20"/>
                <w:color w:val="auto"/>
              </w:rPr>
            </w:pPr>
            <w:r>
              <w:rPr>
                <w:rFonts w:ascii="Arial" w:cs="Arial" w:eastAsia="Arial" w:hAnsi="Arial"/>
                <w:sz w:val="14"/>
                <w:szCs w:val="14"/>
                <w:color w:val="auto"/>
              </w:rPr>
              <w:t>12.2%</w:t>
            </w:r>
          </w:p>
        </w:tc>
        <w:tc>
          <w:tcPr>
            <w:tcW w:w="220" w:type="dxa"/>
            <w:vAlign w:val="bottom"/>
            <w:tcBorders>
              <w:top w:val="single" w:sz="8" w:color="auto"/>
            </w:tcBorders>
            <w:shd w:val="clear" w:color="auto" w:fill="CCCCCC"/>
          </w:tcPr>
          <w:p>
            <w:pPr>
              <w:spacing w:after="0"/>
              <w:rPr>
                <w:sz w:val="14"/>
                <w:szCs w:val="14"/>
                <w:color w:val="auto"/>
              </w:rPr>
            </w:pP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348"/>
        </w:trPr>
        <w:tc>
          <w:tcPr>
            <w:tcW w:w="6240" w:type="dxa"/>
            <w:vAlign w:val="bottom"/>
            <w:shd w:val="clear" w:color="auto" w:fill="CCCCCC"/>
          </w:tcPr>
          <w:p>
            <w:pPr>
              <w:ind w:left="520"/>
              <w:spacing w:after="0"/>
              <w:rPr>
                <w:sz w:val="20"/>
                <w:szCs w:val="20"/>
                <w:color w:val="auto"/>
              </w:rPr>
            </w:pPr>
            <w:r>
              <w:rPr>
                <w:rFonts w:ascii="Arial" w:cs="Arial" w:eastAsia="Arial" w:hAnsi="Arial"/>
                <w:sz w:val="14"/>
                <w:szCs w:val="14"/>
                <w:color w:val="auto"/>
              </w:rPr>
              <w:t xml:space="preserve">Favorable income tax benefits </w:t>
            </w:r>
            <w:r>
              <w:rPr>
                <w:rFonts w:ascii="Arial" w:cs="Arial" w:eastAsia="Arial" w:hAnsi="Arial"/>
                <w:sz w:val="22"/>
                <w:szCs w:val="22"/>
                <w:color w:val="auto"/>
                <w:vertAlign w:val="superscript"/>
              </w:rPr>
              <w:t>(2)</w:t>
            </w:r>
          </w:p>
        </w:tc>
        <w:tc>
          <w:tcPr>
            <w:tcW w:w="5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CCCC"/>
          </w:tcPr>
          <w:p>
            <w:pPr>
              <w:jc w:val="right"/>
              <w:ind w:right="200"/>
              <w:spacing w:after="0"/>
              <w:rPr>
                <w:sz w:val="20"/>
                <w:szCs w:val="20"/>
                <w:color w:val="auto"/>
              </w:rPr>
            </w:pPr>
            <w:r>
              <w:rPr>
                <w:rFonts w:ascii="Arial" w:cs="Arial" w:eastAsia="Arial" w:hAnsi="Arial"/>
                <w:sz w:val="14"/>
                <w:szCs w:val="14"/>
                <w:color w:val="auto"/>
              </w:rPr>
              <w:t>(0.02)</w:t>
            </w:r>
          </w:p>
        </w:tc>
        <w:tc>
          <w:tcPr>
            <w:tcW w:w="520" w:type="dxa"/>
            <w:vAlign w:val="bottom"/>
            <w:gridSpan w:val="2"/>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CCCC"/>
          </w:tcPr>
          <w:p>
            <w:pPr>
              <w:spacing w:after="0"/>
              <w:rPr>
                <w:sz w:val="24"/>
                <w:szCs w:val="24"/>
                <w:color w:val="auto"/>
              </w:rPr>
            </w:pPr>
          </w:p>
        </w:tc>
        <w:tc>
          <w:tcPr>
            <w:tcW w:w="820" w:type="dxa"/>
            <w:vAlign w:val="bottom"/>
            <w:tcBorders>
              <w:right w:val="single" w:sz="8" w:color="auto"/>
            </w:tcBorders>
            <w:gridSpan w:val="3"/>
            <w:shd w:val="clear" w:color="auto" w:fill="CCCCCC"/>
          </w:tcPr>
          <w:p>
            <w:pPr>
              <w:jc w:val="right"/>
              <w:ind w:right="252"/>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4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CCCC"/>
          </w:tcPr>
          <w:p>
            <w:pPr>
              <w:ind w:left="520"/>
              <w:spacing w:after="0" w:line="176" w:lineRule="exact"/>
              <w:rPr>
                <w:sz w:val="20"/>
                <w:szCs w:val="20"/>
                <w:color w:val="auto"/>
              </w:rPr>
            </w:pPr>
            <w:r>
              <w:rPr>
                <w:rFonts w:ascii="Arial" w:cs="Arial" w:eastAsia="Arial" w:hAnsi="Arial"/>
                <w:sz w:val="13"/>
                <w:szCs w:val="13"/>
                <w:color w:val="auto"/>
              </w:rPr>
              <w:t xml:space="preserve">Costs related to the NBC Universal Transaction, net of tax </w:t>
            </w:r>
            <w:r>
              <w:rPr>
                <w:rFonts w:ascii="Arial" w:cs="Arial" w:eastAsia="Arial" w:hAnsi="Arial"/>
                <w:sz w:val="20"/>
                <w:szCs w:val="20"/>
                <w:color w:val="auto"/>
                <w:vertAlign w:val="superscript"/>
              </w:rPr>
              <w:t>(3)</w:t>
            </w:r>
          </w:p>
        </w:tc>
        <w:tc>
          <w:tcPr>
            <w:tcW w:w="5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CCCC"/>
          </w:tcPr>
          <w:p>
            <w:pPr>
              <w:spacing w:after="0"/>
              <w:rPr>
                <w:sz w:val="15"/>
                <w:szCs w:val="15"/>
                <w:color w:val="auto"/>
              </w:rPr>
            </w:pPr>
          </w:p>
        </w:tc>
        <w:tc>
          <w:tcPr>
            <w:tcW w:w="520" w:type="dxa"/>
            <w:vAlign w:val="bottom"/>
            <w:gridSpan w:val="2"/>
            <w:shd w:val="clear" w:color="auto" w:fill="CCCCCC"/>
          </w:tcPr>
          <w:p>
            <w:pPr>
              <w:jc w:val="right"/>
              <w:ind w:right="40"/>
              <w:spacing w:after="0"/>
              <w:rPr>
                <w:sz w:val="20"/>
                <w:szCs w:val="20"/>
                <w:color w:val="auto"/>
              </w:rPr>
            </w:pPr>
            <w:r>
              <w:rPr>
                <w:rFonts w:ascii="Arial" w:cs="Arial" w:eastAsia="Arial" w:hAnsi="Arial"/>
                <w:sz w:val="14"/>
                <w:szCs w:val="14"/>
                <w:color w:val="auto"/>
              </w:rPr>
              <w:t>17</w:t>
            </w:r>
          </w:p>
        </w:tc>
        <w:tc>
          <w:tcPr>
            <w:tcW w:w="460" w:type="dxa"/>
            <w:vAlign w:val="bottom"/>
            <w:shd w:val="clear" w:color="auto" w:fill="CCCCCC"/>
          </w:tcPr>
          <w:p>
            <w:pPr>
              <w:spacing w:after="0"/>
              <w:rPr>
                <w:sz w:val="15"/>
                <w:szCs w:val="15"/>
                <w:color w:val="auto"/>
              </w:rPr>
            </w:pPr>
          </w:p>
        </w:tc>
        <w:tc>
          <w:tcPr>
            <w:tcW w:w="820" w:type="dxa"/>
            <w:vAlign w:val="bottom"/>
            <w:tcBorders>
              <w:right w:val="single" w:sz="8" w:color="auto"/>
            </w:tcBorders>
            <w:gridSpan w:val="3"/>
            <w:shd w:val="clear" w:color="auto" w:fill="CCCCCC"/>
          </w:tcPr>
          <w:p>
            <w:pPr>
              <w:jc w:val="right"/>
              <w:ind w:right="252"/>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5"/>
                <w:szCs w:val="15"/>
                <w:color w:val="auto"/>
              </w:rPr>
            </w:pPr>
          </w:p>
        </w:tc>
        <w:tc>
          <w:tcPr>
            <w:tcW w:w="180" w:type="dxa"/>
            <w:vAlign w:val="bottom"/>
            <w:shd w:val="clear" w:color="auto" w:fill="CCCCCC"/>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220" w:type="dxa"/>
            <w:vAlign w:val="bottom"/>
            <w:shd w:val="clear" w:color="auto" w:fill="CCCCCC"/>
          </w:tcPr>
          <w:p>
            <w:pPr>
              <w:spacing w:after="0"/>
              <w:rPr>
                <w:sz w:val="15"/>
                <w:szCs w:val="15"/>
                <w:color w:val="auto"/>
              </w:rPr>
            </w:pPr>
          </w:p>
        </w:tc>
        <w:tc>
          <w:tcPr>
            <w:tcW w:w="6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6240" w:type="dxa"/>
            <w:vAlign w:val="bottom"/>
            <w:tcBorders>
              <w:top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Net Income attributable to Comcast Corporation (excluding favorable tax adjustments and costs</w:t>
            </w:r>
          </w:p>
        </w:tc>
        <w:tc>
          <w:tcPr>
            <w:tcW w:w="560" w:type="dxa"/>
            <w:vAlign w:val="bottom"/>
            <w:tcBorders>
              <w:top w:val="single" w:sz="8" w:color="auto"/>
            </w:tcBorders>
            <w:shd w:val="clear" w:color="auto" w:fill="CCCCCC"/>
          </w:tcPr>
          <w:p>
            <w:pPr>
              <w:spacing w:after="0"/>
              <w:rPr>
                <w:sz w:val="24"/>
                <w:szCs w:val="24"/>
                <w:color w:val="auto"/>
              </w:rPr>
            </w:pPr>
          </w:p>
        </w:tc>
        <w:tc>
          <w:tcPr>
            <w:tcW w:w="940" w:type="dxa"/>
            <w:vAlign w:val="bottom"/>
            <w:tcBorders>
              <w:top w:val="single" w:sz="8" w:color="auto"/>
            </w:tcBorders>
            <w:shd w:val="clear" w:color="auto" w:fill="CCCCCC"/>
          </w:tcPr>
          <w:p>
            <w:pPr>
              <w:spacing w:after="0"/>
              <w:rPr>
                <w:sz w:val="24"/>
                <w:szCs w:val="24"/>
                <w:color w:val="auto"/>
              </w:rPr>
            </w:pPr>
          </w:p>
        </w:tc>
        <w:tc>
          <w:tcPr>
            <w:tcW w:w="200" w:type="dxa"/>
            <w:vAlign w:val="bottom"/>
            <w:tcBorders>
              <w:top w:val="single" w:sz="8" w:color="CCCCCC"/>
            </w:tcBorders>
            <w:shd w:val="clear" w:color="auto" w:fill="CCCCCC"/>
          </w:tcPr>
          <w:p>
            <w:pPr>
              <w:spacing w:after="0"/>
              <w:rPr>
                <w:sz w:val="24"/>
                <w:szCs w:val="24"/>
                <w:color w:val="auto"/>
              </w:rPr>
            </w:pPr>
          </w:p>
        </w:tc>
        <w:tc>
          <w:tcPr>
            <w:tcW w:w="520" w:type="dxa"/>
            <w:vAlign w:val="bottom"/>
            <w:tcBorders>
              <w:top w:val="single" w:sz="8" w:color="auto"/>
            </w:tcBorders>
            <w:gridSpan w:val="2"/>
            <w:vMerge w:val="restart"/>
            <w:shd w:val="clear" w:color="auto" w:fill="CCCCCC"/>
          </w:tcPr>
          <w:p>
            <w:pPr>
              <w:jc w:val="right"/>
              <w:ind w:right="40"/>
              <w:spacing w:after="0"/>
              <w:rPr>
                <w:sz w:val="20"/>
                <w:szCs w:val="20"/>
                <w:color w:val="auto"/>
              </w:rPr>
            </w:pPr>
            <w:r>
              <w:rPr>
                <w:rFonts w:ascii="Arial" w:cs="Arial" w:eastAsia="Arial" w:hAnsi="Arial"/>
                <w:sz w:val="14"/>
                <w:szCs w:val="14"/>
                <w:b w:val="1"/>
                <w:bCs w:val="1"/>
                <w:color w:val="auto"/>
              </w:rPr>
              <w:t>$883</w:t>
            </w:r>
          </w:p>
        </w:tc>
        <w:tc>
          <w:tcPr>
            <w:tcW w:w="460" w:type="dxa"/>
            <w:vAlign w:val="bottom"/>
            <w:tcBorders>
              <w:top w:val="single" w:sz="8" w:color="auto"/>
            </w:tcBorders>
            <w:shd w:val="clear" w:color="auto" w:fill="CCCCCC"/>
          </w:tcPr>
          <w:p>
            <w:pPr>
              <w:spacing w:after="0"/>
              <w:rPr>
                <w:sz w:val="24"/>
                <w:szCs w:val="24"/>
                <w:color w:val="auto"/>
              </w:rPr>
            </w:pPr>
          </w:p>
        </w:tc>
        <w:tc>
          <w:tcPr>
            <w:tcW w:w="500" w:type="dxa"/>
            <w:vAlign w:val="bottom"/>
            <w:tcBorders>
              <w:top w:val="single" w:sz="8" w:color="auto"/>
            </w:tcBorders>
            <w:gridSpan w:val="2"/>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$0.31</w:t>
            </w:r>
          </w:p>
        </w:tc>
        <w:tc>
          <w:tcPr>
            <w:tcW w:w="320" w:type="dxa"/>
            <w:vAlign w:val="bottom"/>
            <w:tcBorders>
              <w:top w:val="single" w:sz="8" w:color="CCCCCC"/>
              <w:right w:val="single" w:sz="8" w:color="auto"/>
            </w:tcBorders>
            <w:shd w:val="clear" w:color="auto" w:fill="CCCCCC"/>
          </w:tcPr>
          <w:p>
            <w:pPr>
              <w:spacing w:after="0"/>
              <w:rPr>
                <w:sz w:val="24"/>
                <w:szCs w:val="24"/>
                <w:color w:val="auto"/>
              </w:rPr>
            </w:pPr>
          </w:p>
        </w:tc>
        <w:tc>
          <w:tcPr>
            <w:tcW w:w="20" w:type="dxa"/>
            <w:vAlign w:val="bottom"/>
            <w:tcBorders>
              <w:top w:val="single" w:sz="8" w:color="CCCCCC"/>
            </w:tcBorders>
            <w:shd w:val="clear" w:color="auto" w:fill="CCCCCC"/>
          </w:tcPr>
          <w:p>
            <w:pPr>
              <w:spacing w:after="0"/>
              <w:rPr>
                <w:sz w:val="24"/>
                <w:szCs w:val="24"/>
                <w:color w:val="auto"/>
              </w:rPr>
            </w:pPr>
          </w:p>
        </w:tc>
        <w:tc>
          <w:tcPr>
            <w:tcW w:w="180" w:type="dxa"/>
            <w:vAlign w:val="bottom"/>
            <w:tcBorders>
              <w:top w:val="single" w:sz="8" w:color="CCCCCC"/>
            </w:tcBorders>
            <w:shd w:val="clear" w:color="auto" w:fill="CCCCCC"/>
          </w:tcPr>
          <w:p>
            <w:pPr>
              <w:spacing w:after="0"/>
              <w:rPr>
                <w:sz w:val="24"/>
                <w:szCs w:val="24"/>
                <w:color w:val="auto"/>
              </w:rPr>
            </w:pPr>
          </w:p>
        </w:tc>
        <w:tc>
          <w:tcPr>
            <w:tcW w:w="20" w:type="dxa"/>
            <w:vAlign w:val="bottom"/>
            <w:tcBorders>
              <w:top w:val="single" w:sz="8" w:color="CCCCCC"/>
            </w:tcBorders>
            <w:shd w:val="clear" w:color="auto" w:fill="CCCCCC"/>
          </w:tcPr>
          <w:p>
            <w:pPr>
              <w:spacing w:after="0"/>
              <w:rPr>
                <w:sz w:val="24"/>
                <w:szCs w:val="24"/>
                <w:color w:val="auto"/>
              </w:rPr>
            </w:pPr>
          </w:p>
        </w:tc>
        <w:tc>
          <w:tcPr>
            <w:tcW w:w="640" w:type="dxa"/>
            <w:vAlign w:val="bottom"/>
            <w:tcBorders>
              <w:top w:val="single" w:sz="8" w:color="CCCCCC"/>
            </w:tcBorders>
            <w:shd w:val="clear" w:color="auto" w:fill="CCCCCC"/>
          </w:tcPr>
          <w:p>
            <w:pPr>
              <w:spacing w:after="0"/>
              <w:rPr>
                <w:sz w:val="24"/>
                <w:szCs w:val="24"/>
                <w:color w:val="auto"/>
              </w:rPr>
            </w:pPr>
          </w:p>
        </w:tc>
        <w:tc>
          <w:tcPr>
            <w:tcW w:w="220" w:type="dxa"/>
            <w:vAlign w:val="bottom"/>
            <w:tcBorders>
              <w:top w:val="single" w:sz="8" w:color="CCCCCC"/>
            </w:tcBorders>
            <w:shd w:val="clear" w:color="auto" w:fill="CCCCCC"/>
          </w:tcPr>
          <w:p>
            <w:pPr>
              <w:spacing w:after="0"/>
              <w:rPr>
                <w:sz w:val="24"/>
                <w:szCs w:val="24"/>
                <w:color w:val="auto"/>
              </w:rPr>
            </w:pPr>
          </w:p>
        </w:tc>
        <w:tc>
          <w:tcPr>
            <w:tcW w:w="600" w:type="dxa"/>
            <w:vAlign w:val="bottom"/>
            <w:tcBorders>
              <w:top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40" w:type="dxa"/>
            <w:vAlign w:val="bottom"/>
            <w:tcBorders>
              <w:bottom w:val="single" w:sz="8" w:color="CCCCCC"/>
            </w:tcBorders>
            <w:shd w:val="clear" w:color="auto" w:fill="CCCCCC"/>
          </w:tcPr>
          <w:p>
            <w:pPr>
              <w:ind w:left="440"/>
              <w:spacing w:after="0" w:line="149" w:lineRule="exact"/>
              <w:rPr>
                <w:sz w:val="20"/>
                <w:szCs w:val="20"/>
                <w:color w:val="auto"/>
              </w:rPr>
            </w:pPr>
            <w:r>
              <w:rPr>
                <w:rFonts w:ascii="Arial" w:cs="Arial" w:eastAsia="Arial" w:hAnsi="Arial"/>
                <w:sz w:val="14"/>
                <w:szCs w:val="14"/>
                <w:color w:val="auto"/>
              </w:rPr>
              <w:t>related to the NBC Universal Transaction)</w:t>
            </w:r>
          </w:p>
        </w:tc>
        <w:tc>
          <w:tcPr>
            <w:tcW w:w="56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$724</w:t>
            </w:r>
          </w:p>
        </w:tc>
        <w:tc>
          <w:tcPr>
            <w:tcW w:w="94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$0.25</w:t>
            </w:r>
          </w:p>
        </w:tc>
        <w:tc>
          <w:tcPr>
            <w:tcW w:w="200" w:type="dxa"/>
            <w:vAlign w:val="bottom"/>
            <w:tcBorders>
              <w:bottom w:val="single" w:sz="8" w:color="CCCCCC"/>
            </w:tcBorders>
            <w:shd w:val="clear" w:color="auto" w:fill="CCCCCC"/>
          </w:tcPr>
          <w:p>
            <w:pPr>
              <w:spacing w:after="0"/>
              <w:rPr>
                <w:sz w:val="16"/>
                <w:szCs w:val="16"/>
                <w:color w:val="auto"/>
              </w:rPr>
            </w:pPr>
          </w:p>
        </w:tc>
        <w:tc>
          <w:tcPr>
            <w:tcW w:w="520" w:type="dxa"/>
            <w:vAlign w:val="bottom"/>
            <w:tcBorders>
              <w:bottom w:val="single" w:sz="8" w:color="auto"/>
            </w:tcBorders>
            <w:gridSpan w:val="2"/>
            <w:vMerge w:val="continue"/>
            <w:shd w:val="clear" w:color="auto" w:fill="CCCCCC"/>
          </w:tcPr>
          <w:p>
            <w:pPr>
              <w:spacing w:after="0"/>
              <w:rPr>
                <w:sz w:val="16"/>
                <w:szCs w:val="16"/>
                <w:color w:val="auto"/>
              </w:rPr>
            </w:pPr>
          </w:p>
        </w:tc>
        <w:tc>
          <w:tcPr>
            <w:tcW w:w="460" w:type="dxa"/>
            <w:vAlign w:val="bottom"/>
            <w:tcBorders>
              <w:bottom w:val="single" w:sz="8" w:color="auto"/>
            </w:tcBorders>
            <w:shd w:val="clear" w:color="auto" w:fill="CCCCCC"/>
          </w:tcPr>
          <w:p>
            <w:pPr>
              <w:spacing w:after="0"/>
              <w:rPr>
                <w:sz w:val="16"/>
                <w:szCs w:val="16"/>
                <w:color w:val="auto"/>
              </w:rPr>
            </w:pPr>
          </w:p>
        </w:tc>
        <w:tc>
          <w:tcPr>
            <w:tcW w:w="500" w:type="dxa"/>
            <w:vAlign w:val="bottom"/>
            <w:tcBorders>
              <w:bottom w:val="single" w:sz="8" w:color="auto"/>
            </w:tcBorders>
            <w:gridSpan w:val="2"/>
            <w:vMerge w:val="continue"/>
            <w:shd w:val="clear" w:color="auto" w:fill="CCCCCC"/>
          </w:tcPr>
          <w:p>
            <w:pPr>
              <w:spacing w:after="0"/>
              <w:rPr>
                <w:sz w:val="16"/>
                <w:szCs w:val="16"/>
                <w:color w:val="auto"/>
              </w:rPr>
            </w:pPr>
          </w:p>
        </w:tc>
        <w:tc>
          <w:tcPr>
            <w:tcW w:w="320" w:type="dxa"/>
            <w:vAlign w:val="bottom"/>
            <w:tcBorders>
              <w:bottom w:val="single" w:sz="8" w:color="CCCCCC"/>
              <w:right w:val="single" w:sz="8" w:color="auto"/>
            </w:tcBorders>
            <w:shd w:val="clear" w:color="auto" w:fill="CCCCCC"/>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180" w:type="dxa"/>
            <w:vAlign w:val="bottom"/>
            <w:tcBorders>
              <w:bottom w:val="single" w:sz="8" w:color="CCCCCC"/>
            </w:tcBorders>
            <w:shd w:val="clear" w:color="auto" w:fill="CCCCCC"/>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640" w:type="dxa"/>
            <w:vAlign w:val="bottom"/>
            <w:tcBorders>
              <w:bottom w:val="single" w:sz="8" w:color="CCCCCC"/>
            </w:tcBorders>
            <w:shd w:val="clear" w:color="auto" w:fill="CCCCCC"/>
          </w:tcPr>
          <w:p>
            <w:pPr>
              <w:jc w:val="right"/>
              <w:ind w:right="72"/>
              <w:spacing w:after="0" w:line="149" w:lineRule="exact"/>
              <w:rPr>
                <w:sz w:val="20"/>
                <w:szCs w:val="20"/>
                <w:color w:val="auto"/>
              </w:rPr>
            </w:pPr>
            <w:r>
              <w:rPr>
                <w:rFonts w:ascii="Arial" w:cs="Arial" w:eastAsia="Arial" w:hAnsi="Arial"/>
                <w:sz w:val="14"/>
                <w:szCs w:val="14"/>
                <w:color w:val="auto"/>
              </w:rPr>
              <w:t>22.0%</w:t>
            </w:r>
          </w:p>
        </w:tc>
        <w:tc>
          <w:tcPr>
            <w:tcW w:w="220" w:type="dxa"/>
            <w:vAlign w:val="bottom"/>
            <w:tcBorders>
              <w:bottom w:val="single" w:sz="8" w:color="CCCCCC"/>
            </w:tcBorders>
            <w:shd w:val="clear" w:color="auto" w:fill="CCCCCC"/>
          </w:tcPr>
          <w:p>
            <w:pPr>
              <w:spacing w:after="0"/>
              <w:rPr>
                <w:sz w:val="16"/>
                <w:szCs w:val="16"/>
                <w:color w:val="auto"/>
              </w:rPr>
            </w:pPr>
          </w:p>
        </w:tc>
        <w:tc>
          <w:tcPr>
            <w:tcW w:w="600" w:type="dxa"/>
            <w:vAlign w:val="bottom"/>
            <w:tcBorders>
              <w:bottom w:val="single" w:sz="8" w:color="CCCCCC"/>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37"/>
        </w:trPr>
        <w:tc>
          <w:tcPr>
            <w:tcW w:w="6240" w:type="dxa"/>
            <w:vAlign w:val="bottom"/>
            <w:shd w:val="clear" w:color="auto" w:fill="CCCCCC"/>
          </w:tcPr>
          <w:p>
            <w:pPr>
              <w:spacing w:after="0"/>
              <w:rPr>
                <w:sz w:val="20"/>
                <w:szCs w:val="20"/>
                <w:color w:val="auto"/>
              </w:rPr>
            </w:pPr>
          </w:p>
        </w:tc>
        <w:tc>
          <w:tcPr>
            <w:tcW w:w="560" w:type="dxa"/>
            <w:vAlign w:val="bottom"/>
            <w:shd w:val="clear" w:color="auto" w:fill="CCCCCC"/>
          </w:tcPr>
          <w:p>
            <w:pPr>
              <w:spacing w:after="0"/>
              <w:rPr>
                <w:sz w:val="20"/>
                <w:szCs w:val="20"/>
                <w:color w:val="auto"/>
              </w:rPr>
            </w:pPr>
          </w:p>
        </w:tc>
        <w:tc>
          <w:tcPr>
            <w:tcW w:w="94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380" w:type="dxa"/>
            <w:vAlign w:val="bottom"/>
            <w:shd w:val="clear" w:color="auto" w:fill="CCCCCC"/>
          </w:tcPr>
          <w:p>
            <w:pPr>
              <w:spacing w:after="0"/>
              <w:rPr>
                <w:sz w:val="20"/>
                <w:szCs w:val="20"/>
                <w:color w:val="auto"/>
              </w:rPr>
            </w:pPr>
          </w:p>
        </w:tc>
        <w:tc>
          <w:tcPr>
            <w:tcW w:w="140" w:type="dxa"/>
            <w:vAlign w:val="bottom"/>
            <w:shd w:val="clear" w:color="auto" w:fill="CCCCCC"/>
          </w:tcPr>
          <w:p>
            <w:pPr>
              <w:spacing w:after="0"/>
              <w:rPr>
                <w:sz w:val="20"/>
                <w:szCs w:val="20"/>
                <w:color w:val="auto"/>
              </w:rPr>
            </w:pPr>
          </w:p>
        </w:tc>
        <w:tc>
          <w:tcPr>
            <w:tcW w:w="46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320" w:type="dxa"/>
            <w:vAlign w:val="bottom"/>
            <w:tcBorders>
              <w:right w:val="single" w:sz="8" w:color="auto"/>
            </w:tcBorders>
            <w:shd w:val="clear" w:color="auto" w:fill="CCCCCC"/>
          </w:tcPr>
          <w:p>
            <w:pPr>
              <w:spacing w:after="0"/>
              <w:rPr>
                <w:sz w:val="20"/>
                <w:szCs w:val="20"/>
                <w:color w:val="auto"/>
              </w:rPr>
            </w:pPr>
          </w:p>
        </w:tc>
        <w:tc>
          <w:tcPr>
            <w:tcW w:w="20" w:type="dxa"/>
            <w:vAlign w:val="bottom"/>
            <w:shd w:val="clear" w:color="auto" w:fill="CCCCCC"/>
          </w:tcPr>
          <w:p>
            <w:pPr>
              <w:spacing w:after="0"/>
              <w:rPr>
                <w:sz w:val="20"/>
                <w:szCs w:val="20"/>
                <w:color w:val="auto"/>
              </w:rPr>
            </w:pPr>
          </w:p>
        </w:tc>
        <w:tc>
          <w:tcPr>
            <w:tcW w:w="180" w:type="dxa"/>
            <w:vAlign w:val="bottom"/>
            <w:shd w:val="clear" w:color="auto" w:fill="CCCCCC"/>
          </w:tcPr>
          <w:p>
            <w:pPr>
              <w:spacing w:after="0"/>
              <w:rPr>
                <w:sz w:val="20"/>
                <w:szCs w:val="20"/>
                <w:color w:val="auto"/>
              </w:rPr>
            </w:pPr>
          </w:p>
        </w:tc>
        <w:tc>
          <w:tcPr>
            <w:tcW w:w="20" w:type="dxa"/>
            <w:vAlign w:val="bottom"/>
            <w:shd w:val="clear" w:color="auto" w:fill="CCCCCC"/>
          </w:tcPr>
          <w:p>
            <w:pPr>
              <w:spacing w:after="0"/>
              <w:rPr>
                <w:sz w:val="20"/>
                <w:szCs w:val="20"/>
                <w:color w:val="auto"/>
              </w:rPr>
            </w:pPr>
          </w:p>
        </w:tc>
        <w:tc>
          <w:tcPr>
            <w:tcW w:w="64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60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-1903095</wp:posOffset>
            </wp:positionV>
            <wp:extent cx="26035" cy="260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-1903095</wp:posOffset>
            </wp:positionV>
            <wp:extent cx="26035" cy="260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-1903095</wp:posOffset>
            </wp:positionV>
            <wp:extent cx="26035" cy="260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-1903095</wp:posOffset>
            </wp:positionV>
            <wp:extent cx="26035" cy="260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-1903095</wp:posOffset>
            </wp:positionV>
            <wp:extent cx="26035" cy="260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-1903095</wp:posOffset>
            </wp:positionV>
            <wp:extent cx="26035" cy="260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-1903095</wp:posOffset>
            </wp:positionV>
            <wp:extent cx="26035" cy="260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-1903095</wp:posOffset>
            </wp:positionV>
            <wp:extent cx="26035" cy="260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-1903095</wp:posOffset>
            </wp:positionV>
            <wp:extent cx="26035" cy="260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-1903095</wp:posOffset>
            </wp:positionV>
            <wp:extent cx="26035" cy="260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-1903095</wp:posOffset>
            </wp:positionV>
            <wp:extent cx="26035" cy="260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-1903095</wp:posOffset>
            </wp:positionV>
            <wp:extent cx="26035" cy="260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-1903095</wp:posOffset>
            </wp:positionV>
            <wp:extent cx="26035" cy="260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-1903095</wp:posOffset>
            </wp:positionV>
            <wp:extent cx="26035" cy="260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-1903095</wp:posOffset>
            </wp:positionV>
            <wp:extent cx="26035" cy="260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-1903095</wp:posOffset>
            </wp:positionV>
            <wp:extent cx="26035" cy="260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-1903095</wp:posOffset>
            </wp:positionV>
            <wp:extent cx="26035" cy="260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-1903095</wp:posOffset>
            </wp:positionV>
            <wp:extent cx="26035" cy="260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-1903095</wp:posOffset>
            </wp:positionV>
            <wp:extent cx="26035" cy="260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-1903095</wp:posOffset>
            </wp:positionV>
            <wp:extent cx="26035" cy="260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-1903095</wp:posOffset>
            </wp:positionV>
            <wp:extent cx="26035" cy="260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-1903095</wp:posOffset>
            </wp:positionV>
            <wp:extent cx="26035" cy="260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-1903095</wp:posOffset>
            </wp:positionV>
            <wp:extent cx="26035" cy="260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-1903095</wp:posOffset>
            </wp:positionV>
            <wp:extent cx="26035" cy="260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-1903095</wp:posOffset>
            </wp:positionV>
            <wp:extent cx="26035" cy="260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-1903095</wp:posOffset>
            </wp:positionV>
            <wp:extent cx="26035" cy="260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-1903095</wp:posOffset>
            </wp:positionV>
            <wp:extent cx="26035" cy="260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-1903095</wp:posOffset>
            </wp:positionV>
            <wp:extent cx="26035" cy="260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-1903095</wp:posOffset>
            </wp:positionV>
            <wp:extent cx="26035" cy="260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-1903095</wp:posOffset>
            </wp:positionV>
            <wp:extent cx="26035" cy="260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-1903095</wp:posOffset>
            </wp:positionV>
            <wp:extent cx="26035" cy="260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-1903095</wp:posOffset>
            </wp:positionV>
            <wp:extent cx="26035" cy="260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-1903095</wp:posOffset>
            </wp:positionV>
            <wp:extent cx="26035" cy="260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-1903095</wp:posOffset>
            </wp:positionV>
            <wp:extent cx="26035" cy="260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-1903095</wp:posOffset>
            </wp:positionV>
            <wp:extent cx="26035" cy="260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-1903095</wp:posOffset>
            </wp:positionV>
            <wp:extent cx="26035" cy="260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-1903095</wp:posOffset>
            </wp:positionV>
            <wp:extent cx="26035" cy="260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-1903095</wp:posOffset>
            </wp:positionV>
            <wp:extent cx="26035" cy="260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-1903095</wp:posOffset>
            </wp:positionV>
            <wp:extent cx="26035" cy="260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-1903095</wp:posOffset>
            </wp:positionV>
            <wp:extent cx="26035" cy="260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-1903095</wp:posOffset>
            </wp:positionV>
            <wp:extent cx="26035" cy="260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-1903095</wp:posOffset>
            </wp:positionV>
            <wp:extent cx="26035" cy="260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-1903095</wp:posOffset>
            </wp:positionV>
            <wp:extent cx="26035" cy="260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-1903095</wp:posOffset>
            </wp:positionV>
            <wp:extent cx="26035" cy="260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-1903095</wp:posOffset>
            </wp:positionV>
            <wp:extent cx="26035" cy="260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-1903095</wp:posOffset>
            </wp:positionV>
            <wp:extent cx="26035" cy="260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-1903095</wp:posOffset>
            </wp:positionV>
            <wp:extent cx="26035" cy="260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-1903095</wp:posOffset>
            </wp:positionV>
            <wp:extent cx="26035" cy="260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-1903095</wp:posOffset>
            </wp:positionV>
            <wp:extent cx="26035" cy="260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-1903095</wp:posOffset>
            </wp:positionV>
            <wp:extent cx="26035" cy="260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-1903095</wp:posOffset>
            </wp:positionV>
            <wp:extent cx="26035" cy="260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-1903095</wp:posOffset>
            </wp:positionV>
            <wp:extent cx="26035" cy="260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-1903095</wp:posOffset>
            </wp:positionV>
            <wp:extent cx="26035" cy="260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-1903095</wp:posOffset>
            </wp:positionV>
            <wp:extent cx="26035" cy="260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-1903095</wp:posOffset>
            </wp:positionV>
            <wp:extent cx="26035" cy="260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-1903095</wp:posOffset>
            </wp:positionV>
            <wp:extent cx="26035"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-1903095</wp:posOffset>
            </wp:positionV>
            <wp:extent cx="26035" cy="260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-1903095</wp:posOffset>
            </wp:positionV>
            <wp:extent cx="26035" cy="260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-1903095</wp:posOffset>
            </wp:positionV>
            <wp:extent cx="26035" cy="260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-1903095</wp:posOffset>
            </wp:positionV>
            <wp:extent cx="26035" cy="260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-1903095</wp:posOffset>
            </wp:positionV>
            <wp:extent cx="26035" cy="260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-1903095</wp:posOffset>
            </wp:positionV>
            <wp:extent cx="26035" cy="260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-1903095</wp:posOffset>
            </wp:positionV>
            <wp:extent cx="26035" cy="260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-1903095</wp:posOffset>
            </wp:positionV>
            <wp:extent cx="26035" cy="260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-1903095</wp:posOffset>
            </wp:positionV>
            <wp:extent cx="26035" cy="260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-1903095</wp:posOffset>
            </wp:positionV>
            <wp:extent cx="26035" cy="260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-1903095</wp:posOffset>
            </wp:positionV>
            <wp:extent cx="26035" cy="260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-1903095</wp:posOffset>
            </wp:positionV>
            <wp:extent cx="26035" cy="260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-1903095</wp:posOffset>
            </wp:positionV>
            <wp:extent cx="26035" cy="260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-1903095</wp:posOffset>
            </wp:positionV>
            <wp:extent cx="26035" cy="260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-1903095</wp:posOffset>
            </wp:positionV>
            <wp:extent cx="26035" cy="260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-1903095</wp:posOffset>
            </wp:positionV>
            <wp:extent cx="26035" cy="260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-1903095</wp:posOffset>
            </wp:positionV>
            <wp:extent cx="26035" cy="260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-1903095</wp:posOffset>
            </wp:positionV>
            <wp:extent cx="26035" cy="260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-1903095</wp:posOffset>
            </wp:positionV>
            <wp:extent cx="26035" cy="260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-1903095</wp:posOffset>
            </wp:positionV>
            <wp:extent cx="26035" cy="260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-1903095</wp:posOffset>
            </wp:positionV>
            <wp:extent cx="26035" cy="260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-1903095</wp:posOffset>
            </wp:positionV>
            <wp:extent cx="26035" cy="260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-1903095</wp:posOffset>
            </wp:positionV>
            <wp:extent cx="26035" cy="260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-1903095</wp:posOffset>
            </wp:positionV>
            <wp:extent cx="26035"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-1903095</wp:posOffset>
            </wp:positionV>
            <wp:extent cx="26035" cy="260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-1903095</wp:posOffset>
            </wp:positionV>
            <wp:extent cx="26035" cy="260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-1903095</wp:posOffset>
            </wp:positionV>
            <wp:extent cx="26035" cy="260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-1903095</wp:posOffset>
            </wp:positionV>
            <wp:extent cx="26035" cy="260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-1903095</wp:posOffset>
            </wp:positionV>
            <wp:extent cx="26035" cy="260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-1903095</wp:posOffset>
            </wp:positionV>
            <wp:extent cx="26035" cy="260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-1903095</wp:posOffset>
            </wp:positionV>
            <wp:extent cx="26035" cy="260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-1903095</wp:posOffset>
            </wp:positionV>
            <wp:extent cx="26035" cy="260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-1903095</wp:posOffset>
            </wp:positionV>
            <wp:extent cx="26035"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-1903095</wp:posOffset>
            </wp:positionV>
            <wp:extent cx="26035" cy="260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-1903095</wp:posOffset>
            </wp:positionV>
            <wp:extent cx="26035" cy="260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-1903095</wp:posOffset>
            </wp:positionV>
            <wp:extent cx="2603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-1903095</wp:posOffset>
            </wp:positionV>
            <wp:extent cx="26035" cy="260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-1903095</wp:posOffset>
            </wp:positionV>
            <wp:extent cx="26035" cy="260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-1903095</wp:posOffset>
            </wp:positionV>
            <wp:extent cx="26035" cy="260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-1903095</wp:posOffset>
            </wp:positionV>
            <wp:extent cx="26035" cy="260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-1903095</wp:posOffset>
            </wp:positionV>
            <wp:extent cx="26035" cy="260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-1903095</wp:posOffset>
            </wp:positionV>
            <wp:extent cx="26035" cy="260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-1903095</wp:posOffset>
            </wp:positionV>
            <wp:extent cx="26035" cy="260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-1903095</wp:posOffset>
            </wp:positionV>
            <wp:extent cx="26035" cy="260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-1903095</wp:posOffset>
            </wp:positionV>
            <wp:extent cx="2603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-1903095</wp:posOffset>
            </wp:positionV>
            <wp:extent cx="26035" cy="260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-1903095</wp:posOffset>
            </wp:positionV>
            <wp:extent cx="26035" cy="260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-1903095</wp:posOffset>
            </wp:positionV>
            <wp:extent cx="26035" cy="260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-1903095</wp:posOffset>
            </wp:positionV>
            <wp:extent cx="26035" cy="260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-1903095</wp:posOffset>
            </wp:positionV>
            <wp:extent cx="26035" cy="260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-1903095</wp:posOffset>
            </wp:positionV>
            <wp:extent cx="26035" cy="260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-1903095</wp:posOffset>
            </wp:positionV>
            <wp:extent cx="26035" cy="260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-1903095</wp:posOffset>
            </wp:positionV>
            <wp:extent cx="26035"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-1903095</wp:posOffset>
            </wp:positionV>
            <wp:extent cx="26035" cy="260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-1903095</wp:posOffset>
            </wp:positionV>
            <wp:extent cx="26035" cy="260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-1903095</wp:posOffset>
            </wp:positionV>
            <wp:extent cx="26035" cy="260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-1903095</wp:posOffset>
            </wp:positionV>
            <wp:extent cx="26035" cy="260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-1903095</wp:posOffset>
            </wp:positionV>
            <wp:extent cx="26035"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-1903095</wp:posOffset>
            </wp:positionV>
            <wp:extent cx="26035" cy="260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-1903095</wp:posOffset>
            </wp:positionV>
            <wp:extent cx="26035" cy="260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-1903095</wp:posOffset>
            </wp:positionV>
            <wp:extent cx="26035" cy="260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-1903095</wp:posOffset>
            </wp:positionV>
            <wp:extent cx="26035" cy="260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-1903095</wp:posOffset>
            </wp:positionV>
            <wp:extent cx="26035" cy="260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-1903095</wp:posOffset>
            </wp:positionV>
            <wp:extent cx="26035" cy="260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-1903095</wp:posOffset>
            </wp:positionV>
            <wp:extent cx="26035" cy="260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-1903095</wp:posOffset>
            </wp:positionV>
            <wp:extent cx="26035" cy="260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-1903095</wp:posOffset>
            </wp:positionV>
            <wp:extent cx="26035" cy="260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-1903095</wp:posOffset>
            </wp:positionV>
            <wp:extent cx="26035"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-1903095</wp:posOffset>
            </wp:positionV>
            <wp:extent cx="26035" cy="260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-1903095</wp:posOffset>
            </wp:positionV>
            <wp:extent cx="26035" cy="260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-1903095</wp:posOffset>
            </wp:positionV>
            <wp:extent cx="26035"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-1903095</wp:posOffset>
            </wp:positionV>
            <wp:extent cx="26035" cy="260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-1903095</wp:posOffset>
            </wp:positionV>
            <wp:extent cx="26035" cy="260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-1903095</wp:posOffset>
            </wp:positionV>
            <wp:extent cx="26035" cy="260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-1903095</wp:posOffset>
            </wp:positionV>
            <wp:extent cx="2603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-1903095</wp:posOffset>
            </wp:positionV>
            <wp:extent cx="26035" cy="260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-1903095</wp:posOffset>
            </wp:positionV>
            <wp:extent cx="26035"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-1903095</wp:posOffset>
            </wp:positionV>
            <wp:extent cx="26035" cy="260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-1903095</wp:posOffset>
            </wp:positionV>
            <wp:extent cx="26035"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-1903095</wp:posOffset>
            </wp:positionV>
            <wp:extent cx="26035" cy="260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-1903095</wp:posOffset>
            </wp:positionV>
            <wp:extent cx="2603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-1903095</wp:posOffset>
            </wp:positionV>
            <wp:extent cx="26035" cy="260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-1903095</wp:posOffset>
            </wp:positionV>
            <wp:extent cx="26035" cy="260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-1903095</wp:posOffset>
            </wp:positionV>
            <wp:extent cx="26035" cy="260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-1903095</wp:posOffset>
            </wp:positionV>
            <wp:extent cx="26035"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182" w:lineRule="exact"/>
        <w:rPr>
          <w:sz w:val="20"/>
          <w:szCs w:val="20"/>
          <w:color w:val="auto"/>
        </w:rPr>
      </w:pPr>
    </w:p>
    <w:p>
      <w:pPr>
        <w:ind w:left="460" w:hanging="344"/>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2009 Net Income attributable to Comcast Corporation includes favorable income tax adjustments related to the settlement of uncertain tax positions and related interest.</w:t>
      </w:r>
    </w:p>
    <w:p>
      <w:pPr>
        <w:spacing w:after="0" w:line="68" w:lineRule="exact"/>
        <w:rPr>
          <w:rFonts w:ascii="Arial" w:cs="Arial" w:eastAsia="Arial" w:hAnsi="Arial"/>
          <w:sz w:val="14"/>
          <w:szCs w:val="14"/>
          <w:color w:val="auto"/>
        </w:rPr>
      </w:pPr>
    </w:p>
    <w:p>
      <w:pPr>
        <w:ind w:left="460" w:hanging="344"/>
        <w:spacing w:after="0" w:line="231"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2010 Net Income attributable to Comcast Corporation includes $14 million of operating expense, $2 million of interest expense and $13 million of other expense ($29 million in total, $17 million net of tax) related to the NBC Universal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Minor differences may exist due to rounding.</w:t>
      </w:r>
    </w:p>
    <w:p>
      <w:pPr>
        <w:sectPr>
          <w:pgSz w:w="11900" w:h="16838" w:orient="portrait"/>
          <w:cols w:equalWidth="0" w:num="1">
            <w:col w:w="11420"/>
          </w:cols>
          <w:pgMar w:left="240" w:top="25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Operating Cash Flow is defined as operating income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our businesses and from intangible assets recognized in business combinations. Additionally, it is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provide reconciliations of Free Cash Flow in Exhibit 99.1 to this current report on Form 8-K and of Consolidated Operating Cash Flow in Table 1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2019-12-10T21:57:05Z</dcterms:created>
  <dcterms:modified xsi:type="dcterms:W3CDTF">2019-12-10T21:57:05Z</dcterms:modified>
</cp:coreProperties>
</file>