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1,541.554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261,059.021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reflects adjustment of outstanding awards as a result of the spin-off of Versant Media Group,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2026-01-22T18:59:37Z</dcterms:created>
  <dcterms:modified xsi:type="dcterms:W3CDTF">2026-01-22T18:59:37Z</dcterms:modified>
</cp:coreProperties>
</file>