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HASSELL GERALD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831"/>
        <w:gridCol w:w="1337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176.195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59,887.124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09482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551</Words>
  <Characters>3026</Characters>
  <CharactersWithSpaces>3518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