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5"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257"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0" w:type="dxa"/>
        <w:tblCellMar>
          <w:top w:w="0" w:type="dxa"/>
          <w:left w:w="0" w:type="dxa"/>
          <w:bottom w:w="0" w:type="dxa"/>
          <w:right w:w="0" w:type="dxa"/>
        </w:tblCellMar>
      </w:tblPr>
      <w:tr>
        <w:trPr>
          <w:trHeight w:val="172"/>
        </w:trPr>
        <w:tc>
          <w:tcPr>
            <w:tcW w:w="20" w:type="dxa"/>
            <w:vAlign w:val="bottom"/>
            <w:tcBorders>
              <w:top w:val="single" w:sz="8" w:color="2C2C2C"/>
            </w:tcBorders>
          </w:tcPr>
          <w:p>
            <w:pPr>
              <w:spacing w:after="0"/>
              <w:rPr>
                <w:sz w:val="14"/>
                <w:szCs w:val="14"/>
                <w:color w:val="auto"/>
              </w:rPr>
            </w:pPr>
          </w:p>
        </w:tc>
        <w:tc>
          <w:tcPr>
            <w:tcW w:w="2480" w:type="dxa"/>
            <w:vAlign w:val="bottom"/>
            <w:tcBorders>
              <w:top w:val="single" w:sz="8" w:color="2C2C2C"/>
            </w:tcBorders>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900" w:type="dxa"/>
            <w:vAlign w:val="bottom"/>
            <w:tcBorders>
              <w:top w:val="single" w:sz="8" w:color="2C2C2C"/>
            </w:tcBorders>
          </w:tcPr>
          <w:p>
            <w:pPr>
              <w:spacing w:after="0"/>
              <w:rPr>
                <w:sz w:val="14"/>
                <w:szCs w:val="14"/>
                <w:color w:val="auto"/>
              </w:rPr>
            </w:pPr>
          </w:p>
        </w:tc>
        <w:tc>
          <w:tcPr>
            <w:tcW w:w="3680" w:type="dxa"/>
            <w:vAlign w:val="bottom"/>
            <w:tcBorders>
              <w:top w:val="single" w:sz="8" w:color="2C2C2C"/>
            </w:tcBorders>
            <w:gridSpan w:val="5"/>
          </w:tcPr>
          <w:p>
            <w:pPr>
              <w:ind w:left="20"/>
              <w:spacing w:after="0"/>
              <w:rPr>
                <w:sz w:val="20"/>
                <w:szCs w:val="20"/>
                <w:color w:val="auto"/>
              </w:rPr>
            </w:pPr>
            <w:r>
              <w:rPr>
                <w:rFonts w:ascii="Arial" w:cs="Arial" w:eastAsia="Arial" w:hAnsi="Arial"/>
                <w:sz w:val="14"/>
                <w:szCs w:val="14"/>
                <w:color w:val="auto"/>
              </w:rPr>
              <w:t>2. Issuer Name and Ticker or Trading Symbol</w:t>
            </w:r>
          </w:p>
        </w:tc>
        <w:tc>
          <w:tcPr>
            <w:tcW w:w="360" w:type="dxa"/>
            <w:vAlign w:val="bottom"/>
            <w:tcBorders>
              <w:top w:val="single" w:sz="8" w:color="2C2C2C"/>
            </w:tcBorders>
          </w:tcPr>
          <w:p>
            <w:pPr>
              <w:spacing w:after="0"/>
              <w:rPr>
                <w:sz w:val="14"/>
                <w:szCs w:val="14"/>
                <w:color w:val="auto"/>
              </w:rPr>
            </w:pPr>
          </w:p>
        </w:tc>
        <w:tc>
          <w:tcPr>
            <w:tcW w:w="3980" w:type="dxa"/>
            <w:vAlign w:val="bottom"/>
            <w:tcBorders>
              <w:top w:val="single" w:sz="8" w:color="2C2C2C"/>
            </w:tcBorders>
            <w:gridSpan w:val="7"/>
          </w:tcPr>
          <w:p>
            <w:pPr>
              <w:spacing w:after="0"/>
              <w:rPr>
                <w:sz w:val="20"/>
                <w:szCs w:val="20"/>
                <w:color w:val="auto"/>
              </w:rPr>
            </w:pPr>
            <w:r>
              <w:rPr>
                <w:rFonts w:ascii="Arial" w:cs="Arial" w:eastAsia="Arial" w:hAnsi="Arial"/>
                <w:sz w:val="14"/>
                <w:szCs w:val="14"/>
                <w:color w:val="auto"/>
              </w:rPr>
              <w:t>6. Relationship of Reporting Person(s) to Issuer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4"/>
          </w:tcPr>
          <w:p>
            <w:pPr>
              <w:ind w:left="140"/>
              <w:spacing w:after="0"/>
              <w:rPr>
                <w:sz w:val="20"/>
                <w:szCs w:val="20"/>
                <w:color w:val="auto"/>
              </w:rPr>
            </w:pPr>
            <w:r>
              <w:rPr>
                <w:rFonts w:ascii="Arial" w:cs="Arial" w:eastAsia="Arial" w:hAnsi="Arial"/>
                <w:sz w:val="14"/>
                <w:szCs w:val="14"/>
                <w:color w:val="auto"/>
              </w:rPr>
              <w:t>(Check all applicable)</w:t>
            </w: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Roberts</w:t>
            </w:r>
          </w:p>
        </w:tc>
        <w:tc>
          <w:tcPr>
            <w:tcW w:w="1220" w:type="dxa"/>
            <w:vAlign w:val="bottom"/>
            <w:vMerge w:val="restart"/>
          </w:tcPr>
          <w:p>
            <w:pPr>
              <w:ind w:left="160"/>
              <w:spacing w:after="0"/>
              <w:rPr>
                <w:sz w:val="20"/>
                <w:szCs w:val="20"/>
                <w:color w:val="auto"/>
              </w:rPr>
            </w:pPr>
            <w:r>
              <w:rPr>
                <w:rFonts w:ascii="Arial" w:cs="Arial" w:eastAsia="Arial" w:hAnsi="Arial"/>
                <w:sz w:val="14"/>
                <w:szCs w:val="14"/>
                <w:color w:val="auto"/>
              </w:rPr>
              <w:t>Ralph</w:t>
            </w:r>
          </w:p>
        </w:tc>
        <w:tc>
          <w:tcPr>
            <w:tcW w:w="900" w:type="dxa"/>
            <w:vAlign w:val="bottom"/>
            <w:vMerge w:val="restart"/>
          </w:tcPr>
          <w:p>
            <w:pPr>
              <w:ind w:left="300"/>
              <w:spacing w:after="0"/>
              <w:rPr>
                <w:sz w:val="20"/>
                <w:szCs w:val="20"/>
                <w:color w:val="auto"/>
              </w:rPr>
            </w:pPr>
            <w:r>
              <w:rPr>
                <w:rFonts w:ascii="Arial" w:cs="Arial" w:eastAsia="Arial" w:hAnsi="Arial"/>
                <w:sz w:val="14"/>
                <w:szCs w:val="14"/>
                <w:color w:val="auto"/>
              </w:rPr>
              <w:t>J.</w:t>
            </w:r>
          </w:p>
        </w:tc>
        <w:tc>
          <w:tcPr>
            <w:tcW w:w="3680" w:type="dxa"/>
            <w:vAlign w:val="bottom"/>
            <w:gridSpan w:val="5"/>
          </w:tcPr>
          <w:p>
            <w:pPr>
              <w:ind w:left="140"/>
              <w:spacing w:after="0"/>
              <w:rPr>
                <w:sz w:val="20"/>
                <w:szCs w:val="20"/>
                <w:color w:val="auto"/>
              </w:rPr>
            </w:pPr>
            <w:r>
              <w:rPr>
                <w:rFonts w:ascii="Arial" w:cs="Arial" w:eastAsia="Arial" w:hAnsi="Arial"/>
                <w:sz w:val="14"/>
                <w:szCs w:val="14"/>
                <w:color w:val="auto"/>
              </w:rPr>
              <w:t>Comcast Corporation (formerly named AT&amp;T Comcast</w:t>
            </w:r>
          </w:p>
        </w:tc>
        <w:tc>
          <w:tcPr>
            <w:tcW w:w="36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Director</w:t>
            </w:r>
          </w:p>
        </w:tc>
        <w:tc>
          <w:tcPr>
            <w:tcW w:w="5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10% Owner</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2C2C2C"/>
            </w:tcBorders>
            <w:vMerge w:val="continue"/>
          </w:tcPr>
          <w:p>
            <w:pPr>
              <w:spacing w:after="0"/>
              <w:rPr>
                <w:sz w:val="12"/>
                <w:szCs w:val="12"/>
                <w:color w:val="auto"/>
              </w:rPr>
            </w:pPr>
          </w:p>
        </w:tc>
        <w:tc>
          <w:tcPr>
            <w:tcW w:w="1220" w:type="dxa"/>
            <w:vAlign w:val="bottom"/>
            <w:tcBorders>
              <w:bottom w:val="single" w:sz="8" w:color="2C2C2C"/>
            </w:tcBorders>
            <w:vMerge w:val="continue"/>
          </w:tcPr>
          <w:p>
            <w:pPr>
              <w:spacing w:after="0"/>
              <w:rPr>
                <w:sz w:val="12"/>
                <w:szCs w:val="12"/>
                <w:color w:val="auto"/>
              </w:rPr>
            </w:pPr>
          </w:p>
        </w:tc>
        <w:tc>
          <w:tcPr>
            <w:tcW w:w="900" w:type="dxa"/>
            <w:vAlign w:val="bottom"/>
            <w:tcBorders>
              <w:bottom w:val="single" w:sz="8" w:color="2C2C2C"/>
            </w:tcBorders>
            <w:vMerge w:val="continue"/>
          </w:tcPr>
          <w:p>
            <w:pPr>
              <w:spacing w:after="0"/>
              <w:rPr>
                <w:sz w:val="12"/>
                <w:szCs w:val="12"/>
                <w:color w:val="auto"/>
              </w:rPr>
            </w:pPr>
          </w:p>
        </w:tc>
        <w:tc>
          <w:tcPr>
            <w:tcW w:w="2220" w:type="dxa"/>
            <w:vAlign w:val="bottom"/>
            <w:tcBorders>
              <w:bottom w:val="single" w:sz="8" w:color="2C2C2C"/>
            </w:tcBorders>
            <w:gridSpan w:val="3"/>
          </w:tcPr>
          <w:p>
            <w:pPr>
              <w:ind w:left="140"/>
              <w:spacing w:after="0" w:line="135" w:lineRule="exact"/>
              <w:rPr>
                <w:sz w:val="20"/>
                <w:szCs w:val="20"/>
                <w:color w:val="auto"/>
              </w:rPr>
            </w:pPr>
            <w:r>
              <w:rPr>
                <w:rFonts w:ascii="Arial" w:cs="Arial" w:eastAsia="Arial" w:hAnsi="Arial"/>
                <w:sz w:val="14"/>
                <w:szCs w:val="14"/>
                <w:color w:val="auto"/>
                <w:w w:val="94"/>
              </w:rPr>
              <w:t>Corporation): CMCSA and CMCSK</w:t>
            </w:r>
          </w:p>
        </w:tc>
        <w:tc>
          <w:tcPr>
            <w:tcW w:w="22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Officer</w:t>
            </w:r>
          </w:p>
        </w:tc>
        <w:tc>
          <w:tcPr>
            <w:tcW w:w="540" w:type="dxa"/>
            <w:vAlign w:val="bottom"/>
          </w:tcPr>
          <w:p>
            <w:pPr>
              <w:spacing w:after="0"/>
              <w:rPr>
                <w:sz w:val="12"/>
                <w:szCs w:val="1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Other (specify below)</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60" w:type="dxa"/>
            <w:vAlign w:val="bottom"/>
            <w:vMerge w:val="restart"/>
          </w:tcPr>
          <w:p>
            <w:pPr>
              <w:ind w:left="120"/>
              <w:spacing w:after="0" w:line="138" w:lineRule="exact"/>
              <w:rPr>
                <w:sz w:val="20"/>
                <w:szCs w:val="20"/>
                <w:color w:val="auto"/>
              </w:rPr>
            </w:pPr>
            <w:r>
              <w:rPr>
                <w:rFonts w:ascii="Arial" w:cs="Arial" w:eastAsia="Arial" w:hAnsi="Arial"/>
                <w:sz w:val="14"/>
                <w:szCs w:val="14"/>
                <w:color w:val="auto"/>
              </w:rPr>
              <w:t>(Last)</w:t>
            </w:r>
          </w:p>
        </w:tc>
        <w:tc>
          <w:tcPr>
            <w:tcW w:w="1220" w:type="dxa"/>
            <w:vAlign w:val="bottom"/>
            <w:vMerge w:val="restart"/>
          </w:tcPr>
          <w:p>
            <w:pPr>
              <w:ind w:left="120"/>
              <w:spacing w:after="0" w:line="138" w:lineRule="exact"/>
              <w:rPr>
                <w:sz w:val="20"/>
                <w:szCs w:val="20"/>
                <w:color w:val="auto"/>
              </w:rPr>
            </w:pPr>
            <w:r>
              <w:rPr>
                <w:rFonts w:ascii="Arial" w:cs="Arial" w:eastAsia="Arial" w:hAnsi="Arial"/>
                <w:sz w:val="14"/>
                <w:szCs w:val="14"/>
                <w:color w:val="auto"/>
              </w:rPr>
              <w:t>(First)</w:t>
            </w:r>
          </w:p>
        </w:tc>
        <w:tc>
          <w:tcPr>
            <w:tcW w:w="900" w:type="dxa"/>
            <w:vAlign w:val="bottom"/>
            <w:vMerge w:val="restart"/>
          </w:tcPr>
          <w:p>
            <w:pPr>
              <w:ind w:left="80"/>
              <w:spacing w:after="0" w:line="138" w:lineRule="exact"/>
              <w:rPr>
                <w:sz w:val="20"/>
                <w:szCs w:val="20"/>
                <w:color w:val="auto"/>
              </w:rPr>
            </w:pPr>
            <w:r>
              <w:rPr>
                <w:rFonts w:ascii="Arial" w:cs="Arial" w:eastAsia="Arial" w:hAnsi="Arial"/>
                <w:sz w:val="14"/>
                <w:szCs w:val="14"/>
                <w:color w:val="auto"/>
              </w:rPr>
              <w:t>(Middle)</w:t>
            </w:r>
          </w:p>
        </w:tc>
        <w:tc>
          <w:tcPr>
            <w:tcW w:w="1640" w:type="dxa"/>
            <w:vAlign w:val="bottom"/>
            <w:gridSpan w:val="2"/>
            <w:vMerge w:val="restart"/>
          </w:tcPr>
          <w:p>
            <w:pPr>
              <w:ind w:left="20"/>
              <w:spacing w:after="0" w:line="138" w:lineRule="exact"/>
              <w:rPr>
                <w:sz w:val="20"/>
                <w:szCs w:val="20"/>
                <w:color w:val="auto"/>
              </w:rPr>
            </w:pPr>
            <w:r>
              <w:rPr>
                <w:rFonts w:ascii="Arial" w:cs="Arial" w:eastAsia="Arial" w:hAnsi="Arial"/>
                <w:sz w:val="14"/>
                <w:szCs w:val="14"/>
                <w:color w:val="auto"/>
              </w:rPr>
              <w:t>3. I.R.S. Identification</w:t>
            </w:r>
          </w:p>
        </w:tc>
        <w:tc>
          <w:tcPr>
            <w:tcW w:w="580" w:type="dxa"/>
            <w:vAlign w:val="bottom"/>
          </w:tcPr>
          <w:p>
            <w:pPr>
              <w:spacing w:after="0"/>
              <w:rPr>
                <w:sz w:val="8"/>
                <w:szCs w:val="8"/>
                <w:color w:val="auto"/>
              </w:rPr>
            </w:pPr>
          </w:p>
        </w:tc>
        <w:tc>
          <w:tcPr>
            <w:tcW w:w="1460" w:type="dxa"/>
            <w:vAlign w:val="bottom"/>
            <w:gridSpan w:val="2"/>
            <w:vMerge w:val="restart"/>
          </w:tcPr>
          <w:p>
            <w:pPr>
              <w:ind w:left="20"/>
              <w:spacing w:after="0" w:line="138" w:lineRule="exact"/>
              <w:rPr>
                <w:sz w:val="20"/>
                <w:szCs w:val="20"/>
                <w:color w:val="auto"/>
              </w:rPr>
            </w:pPr>
            <w:r>
              <w:rPr>
                <w:rFonts w:ascii="Arial" w:cs="Arial" w:eastAsia="Arial" w:hAnsi="Arial"/>
                <w:sz w:val="14"/>
                <w:szCs w:val="14"/>
                <w:color w:val="auto"/>
              </w:rPr>
              <w:t>4. Statement for</w:t>
            </w:r>
          </w:p>
        </w:tc>
        <w:tc>
          <w:tcPr>
            <w:tcW w:w="3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720" w:type="dxa"/>
            <w:vAlign w:val="bottom"/>
            <w:gridSpan w:val="4"/>
            <w:vMerge w:val="restart"/>
          </w:tcPr>
          <w:p>
            <w:pPr>
              <w:ind w:left="280"/>
              <w:spacing w:after="0"/>
              <w:rPr>
                <w:sz w:val="20"/>
                <w:szCs w:val="20"/>
                <w:color w:val="auto"/>
              </w:rPr>
            </w:pPr>
            <w:r>
              <w:rPr>
                <w:rFonts w:ascii="Arial" w:cs="Arial" w:eastAsia="Arial" w:hAnsi="Arial"/>
                <w:sz w:val="14"/>
                <w:szCs w:val="14"/>
                <w:color w:val="auto"/>
              </w:rPr>
              <w:t>(give title below)</w:t>
            </w:r>
          </w:p>
        </w:tc>
        <w:tc>
          <w:tcPr>
            <w:tcW w:w="7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Number of Reporting</w:t>
            </w:r>
          </w:p>
        </w:tc>
        <w:tc>
          <w:tcPr>
            <w:tcW w:w="580" w:type="dxa"/>
            <w:vAlign w:val="bottom"/>
          </w:tcPr>
          <w:p>
            <w:pPr>
              <w:spacing w:after="0"/>
              <w:rPr>
                <w:sz w:val="12"/>
                <w:szCs w:val="12"/>
                <w:color w:val="auto"/>
              </w:rPr>
            </w:pPr>
          </w:p>
        </w:tc>
        <w:tc>
          <w:tcPr>
            <w:tcW w:w="1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Month/Day/Year</w:t>
            </w:r>
          </w:p>
        </w:tc>
        <w:tc>
          <w:tcPr>
            <w:tcW w:w="36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Person, if an entity</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80" w:type="dxa"/>
            <w:vAlign w:val="bottom"/>
            <w:gridSpan w:val="7"/>
            <w:vMerge w:val="restart"/>
          </w:tcPr>
          <w:p>
            <w:pPr>
              <w:ind w:left="660"/>
              <w:spacing w:after="0"/>
              <w:rPr>
                <w:sz w:val="20"/>
                <w:szCs w:val="20"/>
                <w:color w:val="auto"/>
              </w:rPr>
            </w:pPr>
            <w:r>
              <w:rPr>
                <w:rFonts w:ascii="Arial" w:cs="Arial" w:eastAsia="Arial" w:hAnsi="Arial"/>
                <w:sz w:val="14"/>
                <w:szCs w:val="14"/>
                <w:color w:val="auto"/>
              </w:rPr>
              <w:t>Chairman of the Executive and Finance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tcPr>
          <w:p>
            <w:pPr>
              <w:ind w:left="40"/>
              <w:spacing w:after="0" w:line="133" w:lineRule="exact"/>
              <w:rPr>
                <w:sz w:val="20"/>
                <w:szCs w:val="20"/>
                <w:color w:val="auto"/>
              </w:rPr>
            </w:pPr>
            <w:r>
              <w:rPr>
                <w:rFonts w:ascii="Arial" w:cs="Arial" w:eastAsia="Arial" w:hAnsi="Arial"/>
                <w:sz w:val="14"/>
                <w:szCs w:val="14"/>
                <w:color w:val="auto"/>
                <w:w w:val="90"/>
              </w:rPr>
              <w:t>Comcast Corporation</w:t>
            </w:r>
          </w:p>
        </w:tc>
        <w:tc>
          <w:tcPr>
            <w:tcW w:w="1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4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(Voluntary)</w:t>
            </w:r>
          </w:p>
        </w:tc>
        <w:tc>
          <w:tcPr>
            <w:tcW w:w="580" w:type="dxa"/>
            <w:vAlign w:val="bottom"/>
          </w:tcPr>
          <w:p>
            <w:pPr>
              <w:spacing w:after="0"/>
              <w:rPr>
                <w:sz w:val="11"/>
                <w:szCs w:val="11"/>
                <w:color w:val="auto"/>
              </w:rPr>
            </w:pPr>
          </w:p>
        </w:tc>
        <w:tc>
          <w:tcPr>
            <w:tcW w:w="146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November 18, 2002</w:t>
            </w:r>
          </w:p>
        </w:tc>
        <w:tc>
          <w:tcPr>
            <w:tcW w:w="360" w:type="dxa"/>
            <w:vAlign w:val="bottom"/>
          </w:tcPr>
          <w:p>
            <w:pPr>
              <w:spacing w:after="0"/>
              <w:rPr>
                <w:sz w:val="11"/>
                <w:szCs w:val="11"/>
                <w:color w:val="auto"/>
              </w:rPr>
            </w:pPr>
          </w:p>
        </w:tc>
        <w:tc>
          <w:tcPr>
            <w:tcW w:w="39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Borders>
              <w:bottom w:val="single" w:sz="8" w:color="2C2C2C"/>
            </w:tcBorders>
          </w:tcPr>
          <w:p>
            <w:pPr>
              <w:ind w:left="40"/>
              <w:spacing w:after="0"/>
              <w:rPr>
                <w:sz w:val="20"/>
                <w:szCs w:val="20"/>
                <w:color w:val="auto"/>
              </w:rPr>
            </w:pPr>
            <w:r>
              <w:rPr>
                <w:rFonts w:ascii="Arial" w:cs="Arial" w:eastAsia="Arial" w:hAnsi="Arial"/>
                <w:sz w:val="14"/>
                <w:szCs w:val="14"/>
                <w:color w:val="auto"/>
              </w:rPr>
              <w:t>1500 Market Street</w:t>
            </w:r>
          </w:p>
        </w:tc>
        <w:tc>
          <w:tcPr>
            <w:tcW w:w="12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gridSpan w:val="3"/>
          </w:tcPr>
          <w:p>
            <w:pPr>
              <w:ind w:left="520"/>
              <w:spacing w:after="0"/>
              <w:rPr>
                <w:sz w:val="20"/>
                <w:szCs w:val="20"/>
                <w:color w:val="auto"/>
              </w:rPr>
            </w:pPr>
            <w:r>
              <w:rPr>
                <w:rFonts w:ascii="Arial" w:cs="Arial" w:eastAsia="Arial" w:hAnsi="Arial"/>
                <w:sz w:val="14"/>
                <w:szCs w:val="14"/>
                <w:color w:val="auto"/>
              </w:rPr>
              <w:t>Committee</w:t>
            </w:r>
          </w:p>
        </w:tc>
        <w:tc>
          <w:tcPr>
            <w:tcW w:w="15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20" w:type="dxa"/>
            <w:vAlign w:val="bottom"/>
          </w:tcPr>
          <w:p>
            <w:pPr>
              <w:jc w:val="center"/>
              <w:ind w:right="592"/>
              <w:spacing w:after="0" w:line="138" w:lineRule="exact"/>
              <w:rPr>
                <w:sz w:val="20"/>
                <w:szCs w:val="20"/>
                <w:color w:val="auto"/>
              </w:rPr>
            </w:pPr>
            <w:r>
              <w:rPr>
                <w:rFonts w:ascii="Arial" w:cs="Arial" w:eastAsia="Arial" w:hAnsi="Arial"/>
                <w:sz w:val="14"/>
                <w:szCs w:val="14"/>
                <w:color w:val="auto"/>
                <w:w w:val="85"/>
              </w:rPr>
              <w:t>(Street)</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60" w:type="dxa"/>
            <w:vAlign w:val="bottom"/>
            <w:gridSpan w:val="2"/>
          </w:tcPr>
          <w:p>
            <w:pPr>
              <w:jc w:val="right"/>
              <w:spacing w:after="0" w:line="138" w:lineRule="exact"/>
              <w:rPr>
                <w:sz w:val="20"/>
                <w:szCs w:val="20"/>
                <w:color w:val="auto"/>
              </w:rPr>
            </w:pPr>
            <w:r>
              <w:rPr>
                <w:rFonts w:ascii="Arial" w:cs="Arial" w:eastAsia="Arial" w:hAnsi="Arial"/>
                <w:sz w:val="14"/>
                <w:szCs w:val="14"/>
                <w:color w:val="auto"/>
                <w:w w:val="88"/>
              </w:rPr>
              <w:t>5. If Amendment, Date of</w:t>
            </w:r>
          </w:p>
        </w:tc>
        <w:tc>
          <w:tcPr>
            <w:tcW w:w="360" w:type="dxa"/>
            <w:vAlign w:val="bottom"/>
          </w:tcPr>
          <w:p>
            <w:pPr>
              <w:spacing w:after="0"/>
              <w:rPr>
                <w:sz w:val="11"/>
                <w:szCs w:val="11"/>
                <w:color w:val="auto"/>
              </w:rPr>
            </w:pPr>
          </w:p>
        </w:tc>
        <w:tc>
          <w:tcPr>
            <w:tcW w:w="2420" w:type="dxa"/>
            <w:vAlign w:val="bottom"/>
            <w:gridSpan w:val="5"/>
          </w:tcPr>
          <w:p>
            <w:pPr>
              <w:spacing w:after="0" w:line="138" w:lineRule="exact"/>
              <w:rPr>
                <w:sz w:val="20"/>
                <w:szCs w:val="20"/>
                <w:color w:val="auto"/>
              </w:rPr>
            </w:pPr>
            <w:r>
              <w:rPr>
                <w:rFonts w:ascii="Arial" w:cs="Arial" w:eastAsia="Arial" w:hAnsi="Arial"/>
                <w:sz w:val="14"/>
                <w:szCs w:val="14"/>
                <w:color w:val="auto"/>
              </w:rPr>
              <w:t>7. Individual or Joint/Group Filing</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gridSpan w:val="3"/>
          </w:tcPr>
          <w:p>
            <w:pPr>
              <w:ind w:left="160"/>
              <w:spacing w:after="0" w:line="151" w:lineRule="exact"/>
              <w:rPr>
                <w:sz w:val="20"/>
                <w:szCs w:val="20"/>
                <w:color w:val="auto"/>
              </w:rPr>
            </w:pPr>
            <w:r>
              <w:rPr>
                <w:rFonts w:ascii="Arial" w:cs="Arial" w:eastAsia="Arial" w:hAnsi="Arial"/>
                <w:sz w:val="14"/>
                <w:szCs w:val="14"/>
                <w:color w:val="auto"/>
              </w:rPr>
              <w:t>Original (Month/Day/Year)</w:t>
            </w:r>
          </w:p>
        </w:tc>
        <w:tc>
          <w:tcPr>
            <w:tcW w:w="1720" w:type="dxa"/>
            <w:vAlign w:val="bottom"/>
            <w:gridSpan w:val="4"/>
          </w:tcPr>
          <w:p>
            <w:pPr>
              <w:ind w:left="140"/>
              <w:spacing w:after="0" w:line="151" w:lineRule="exact"/>
              <w:rPr>
                <w:sz w:val="20"/>
                <w:szCs w:val="20"/>
                <w:color w:val="auto"/>
              </w:rPr>
            </w:pPr>
            <w:r>
              <w:rPr>
                <w:rFonts w:ascii="Arial" w:cs="Arial" w:eastAsia="Arial" w:hAnsi="Arial"/>
                <w:sz w:val="14"/>
                <w:szCs w:val="14"/>
                <w:color w:val="auto"/>
              </w:rPr>
              <w:t>(Check Applicable Line)</w:t>
            </w:r>
          </w:p>
        </w:tc>
        <w:tc>
          <w:tcPr>
            <w:tcW w:w="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4"/>
                <w:szCs w:val="14"/>
                <w:color w:val="auto"/>
              </w:rPr>
              <w:t>November 20, 2002</w:t>
            </w:r>
          </w:p>
        </w:tc>
        <w:tc>
          <w:tcPr>
            <w:tcW w:w="36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Arial" w:cs="Arial" w:eastAsia="Arial" w:hAnsi="Arial"/>
                <w:sz w:val="18"/>
                <w:szCs w:val="18"/>
                <w:color w:val="auto"/>
                <w:w w:val="99"/>
              </w:rPr>
              <w:t xml:space="preserve">x </w:t>
            </w:r>
            <w:r>
              <w:rPr>
                <w:rFonts w:ascii="Arial" w:cs="Arial" w:eastAsia="Arial" w:hAnsi="Arial"/>
                <w:sz w:val="13"/>
                <w:szCs w:val="13"/>
                <w:color w:val="auto"/>
                <w:w w:val="99"/>
              </w:rPr>
              <w:t>Form filed by One Reporting Person</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4"/>
                <w:szCs w:val="14"/>
                <w:color w:val="auto"/>
              </w:rPr>
              <w:t>Philadelphia</w:t>
            </w:r>
          </w:p>
        </w:tc>
        <w:tc>
          <w:tcPr>
            <w:tcW w:w="1220" w:type="dxa"/>
            <w:vAlign w:val="bottom"/>
            <w:vMerge w:val="restart"/>
          </w:tcPr>
          <w:p>
            <w:pPr>
              <w:jc w:val="center"/>
              <w:ind w:right="592"/>
              <w:spacing w:after="0"/>
              <w:rPr>
                <w:sz w:val="20"/>
                <w:szCs w:val="20"/>
                <w:color w:val="auto"/>
              </w:rPr>
            </w:pPr>
            <w:r>
              <w:rPr>
                <w:rFonts w:ascii="Arial" w:cs="Arial" w:eastAsia="Arial" w:hAnsi="Arial"/>
                <w:sz w:val="14"/>
                <w:szCs w:val="14"/>
                <w:color w:val="auto"/>
                <w:w w:val="85"/>
              </w:rPr>
              <w:t>PA</w:t>
            </w:r>
          </w:p>
        </w:tc>
        <w:tc>
          <w:tcPr>
            <w:tcW w:w="900" w:type="dxa"/>
            <w:vAlign w:val="bottom"/>
            <w:vMerge w:val="restart"/>
          </w:tcPr>
          <w:p>
            <w:pPr>
              <w:jc w:val="right"/>
              <w:ind w:right="372"/>
              <w:spacing w:after="0"/>
              <w:rPr>
                <w:sz w:val="20"/>
                <w:szCs w:val="20"/>
                <w:color w:val="auto"/>
              </w:rPr>
            </w:pPr>
            <w:r>
              <w:rPr>
                <w:rFonts w:ascii="Arial" w:cs="Arial" w:eastAsia="Arial" w:hAnsi="Arial"/>
                <w:sz w:val="14"/>
                <w:szCs w:val="14"/>
                <w:color w:val="auto"/>
              </w:rPr>
              <w:t>19102</w:t>
            </w: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3980" w:type="dxa"/>
            <w:vAlign w:val="bottom"/>
            <w:gridSpan w:val="7"/>
            <w:vMerge w:val="restart"/>
          </w:tcPr>
          <w:p>
            <w:pPr>
              <w:ind w:left="18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60" w:type="dxa"/>
            <w:vAlign w:val="bottom"/>
            <w:tcBorders>
              <w:top w:val="single" w:sz="8" w:color="2C2C2C"/>
            </w:tcBorders>
          </w:tcPr>
          <w:p>
            <w:pPr>
              <w:ind w:left="120"/>
              <w:spacing w:after="0"/>
              <w:rPr>
                <w:sz w:val="20"/>
                <w:szCs w:val="20"/>
                <w:color w:val="auto"/>
              </w:rPr>
            </w:pPr>
            <w:r>
              <w:rPr>
                <w:rFonts w:ascii="Arial" w:cs="Arial" w:eastAsia="Arial" w:hAnsi="Arial"/>
                <w:sz w:val="14"/>
                <w:szCs w:val="14"/>
                <w:color w:val="auto"/>
              </w:rPr>
              <w:t>(City)</w:t>
            </w:r>
          </w:p>
        </w:tc>
        <w:tc>
          <w:tcPr>
            <w:tcW w:w="1220" w:type="dxa"/>
            <w:vAlign w:val="bottom"/>
            <w:tcBorders>
              <w:top w:val="single" w:sz="8" w:color="2C2C2C"/>
            </w:tcBorders>
          </w:tcPr>
          <w:p>
            <w:pPr>
              <w:jc w:val="center"/>
              <w:ind w:right="592"/>
              <w:spacing w:after="0"/>
              <w:rPr>
                <w:sz w:val="20"/>
                <w:szCs w:val="20"/>
                <w:color w:val="auto"/>
              </w:rPr>
            </w:pPr>
            <w:r>
              <w:rPr>
                <w:rFonts w:ascii="Arial" w:cs="Arial" w:eastAsia="Arial" w:hAnsi="Arial"/>
                <w:sz w:val="14"/>
                <w:szCs w:val="14"/>
                <w:color w:val="auto"/>
                <w:w w:val="85"/>
              </w:rPr>
              <w:t>(State)</w:t>
            </w:r>
          </w:p>
        </w:tc>
        <w:tc>
          <w:tcPr>
            <w:tcW w:w="900" w:type="dxa"/>
            <w:vAlign w:val="bottom"/>
            <w:tcBorders>
              <w:top w:val="single" w:sz="8" w:color="2C2C2C"/>
            </w:tcBorders>
          </w:tcPr>
          <w:p>
            <w:pPr>
              <w:jc w:val="center"/>
              <w:ind w:right="272"/>
              <w:spacing w:after="0"/>
              <w:rPr>
                <w:sz w:val="20"/>
                <w:szCs w:val="20"/>
                <w:color w:val="auto"/>
              </w:rPr>
            </w:pPr>
            <w:r>
              <w:rPr>
                <w:rFonts w:ascii="Arial" w:cs="Arial" w:eastAsia="Arial" w:hAnsi="Arial"/>
                <w:sz w:val="14"/>
                <w:szCs w:val="14"/>
                <w:color w:val="auto"/>
                <w:w w:val="97"/>
              </w:rPr>
              <w:t>(Zip)</w:t>
            </w:r>
          </w:p>
        </w:tc>
        <w:tc>
          <w:tcPr>
            <w:tcW w:w="64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4820" w:type="dxa"/>
            <w:vAlign w:val="bottom"/>
            <w:tcBorders>
              <w:top w:val="single" w:sz="8" w:color="2C2C2C"/>
            </w:tcBorders>
            <w:gridSpan w:val="9"/>
            <w:vMerge w:val="restart"/>
          </w:tcPr>
          <w:p>
            <w:pPr>
              <w:ind w:left="20"/>
              <w:spacing w:after="0"/>
              <w:rPr>
                <w:sz w:val="20"/>
                <w:szCs w:val="20"/>
                <w:color w:val="auto"/>
              </w:rPr>
            </w:pPr>
            <w:r>
              <w:rPr>
                <w:rFonts w:ascii="Arial" w:cs="Arial" w:eastAsia="Arial" w:hAnsi="Arial"/>
                <w:sz w:val="14"/>
                <w:szCs w:val="14"/>
                <w:b w:val="1"/>
                <w:bCs w:val="1"/>
                <w:color w:val="auto"/>
                <w:w w:val="88"/>
              </w:rPr>
              <w:t>Table I -- Non-Derivative Securities Acquired, Disposed of, or Beneficially Owned</w:t>
            </w:r>
          </w:p>
        </w:tc>
        <w:tc>
          <w:tcPr>
            <w:tcW w:w="1540" w:type="dxa"/>
            <w:vAlign w:val="bottom"/>
            <w:tcBorders>
              <w:top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20" w:type="dxa"/>
            <w:vAlign w:val="bottom"/>
            <w:gridSpan w:val="9"/>
            <w:vMerge w:val="continue"/>
          </w:tcPr>
          <w:p>
            <w:pPr>
              <w:spacing w:after="0"/>
              <w:rPr>
                <w:sz w:val="7"/>
                <w:szCs w:val="7"/>
                <w:color w:val="auto"/>
              </w:rPr>
            </w:pP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gridSpan w:val="2"/>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gridSpan w:val="2"/>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5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Borders>
              <w:top w:val="single" w:sz="8" w:color="2C2C2C"/>
            </w:tcBorders>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1220" w:type="dxa"/>
            <w:vAlign w:val="bottom"/>
            <w:tcBorders>
              <w:top w:val="single" w:sz="8" w:color="2C2C2C"/>
            </w:tcBorders>
          </w:tcPr>
          <w:p>
            <w:pPr>
              <w:spacing w:after="0"/>
              <w:rPr>
                <w:sz w:val="11"/>
                <w:szCs w:val="11"/>
                <w:color w:val="auto"/>
              </w:rPr>
            </w:pPr>
          </w:p>
        </w:tc>
        <w:tc>
          <w:tcPr>
            <w:tcW w:w="900" w:type="dxa"/>
            <w:vAlign w:val="bottom"/>
            <w:tcBorders>
              <w:top w:val="single" w:sz="8" w:color="2C2C2C"/>
            </w:tcBorders>
          </w:tcPr>
          <w:p>
            <w:pPr>
              <w:spacing w:after="0"/>
              <w:rPr>
                <w:sz w:val="11"/>
                <w:szCs w:val="11"/>
                <w:color w:val="auto"/>
              </w:rPr>
            </w:pPr>
          </w:p>
        </w:tc>
        <w:tc>
          <w:tcPr>
            <w:tcW w:w="640" w:type="dxa"/>
            <w:vAlign w:val="bottom"/>
            <w:tcBorders>
              <w:top w:val="single" w:sz="8" w:color="2C2C2C"/>
            </w:tcBorders>
          </w:tcPr>
          <w:p>
            <w:pPr>
              <w:ind w:left="20"/>
              <w:spacing w:after="0" w:line="138" w:lineRule="exact"/>
              <w:rPr>
                <w:sz w:val="20"/>
                <w:szCs w:val="20"/>
                <w:color w:val="auto"/>
              </w:rPr>
            </w:pPr>
            <w:r>
              <w:rPr>
                <w:rFonts w:ascii="Arial" w:cs="Arial" w:eastAsia="Arial" w:hAnsi="Arial"/>
                <w:sz w:val="14"/>
                <w:szCs w:val="14"/>
                <w:color w:val="auto"/>
              </w:rPr>
              <w:t>2. Trans-</w:t>
            </w:r>
          </w:p>
        </w:tc>
        <w:tc>
          <w:tcPr>
            <w:tcW w:w="1000" w:type="dxa"/>
            <w:vAlign w:val="bottom"/>
            <w:tcBorders>
              <w:top w:val="single" w:sz="8" w:color="2C2C2C"/>
            </w:tcBorders>
          </w:tcPr>
          <w:p>
            <w:pPr>
              <w:ind w:left="40"/>
              <w:spacing w:after="0" w:line="138" w:lineRule="exact"/>
              <w:rPr>
                <w:sz w:val="20"/>
                <w:szCs w:val="20"/>
                <w:color w:val="auto"/>
              </w:rPr>
            </w:pPr>
            <w:r>
              <w:rPr>
                <w:rFonts w:ascii="Arial" w:cs="Arial" w:eastAsia="Arial" w:hAnsi="Arial"/>
                <w:sz w:val="14"/>
                <w:szCs w:val="14"/>
                <w:color w:val="auto"/>
              </w:rPr>
              <w:t>2A. Deemed</w:t>
            </w:r>
          </w:p>
        </w:tc>
        <w:tc>
          <w:tcPr>
            <w:tcW w:w="580" w:type="dxa"/>
            <w:vAlign w:val="bottom"/>
            <w:tcBorders>
              <w:top w:val="single" w:sz="8" w:color="2C2C2C"/>
            </w:tcBorders>
          </w:tcPr>
          <w:p>
            <w:pPr>
              <w:ind w:left="20"/>
              <w:spacing w:after="0" w:line="138" w:lineRule="exact"/>
              <w:rPr>
                <w:sz w:val="20"/>
                <w:szCs w:val="20"/>
                <w:color w:val="auto"/>
              </w:rPr>
            </w:pPr>
            <w:r>
              <w:rPr>
                <w:rFonts w:ascii="Arial" w:cs="Arial" w:eastAsia="Arial" w:hAnsi="Arial"/>
                <w:sz w:val="14"/>
                <w:szCs w:val="14"/>
                <w:color w:val="auto"/>
                <w:w w:val="96"/>
              </w:rPr>
              <w:t>3. Trans-</w:t>
            </w:r>
          </w:p>
        </w:tc>
        <w:tc>
          <w:tcPr>
            <w:tcW w:w="220" w:type="dxa"/>
            <w:vAlign w:val="bottom"/>
            <w:tcBorders>
              <w:top w:val="single" w:sz="8" w:color="2C2C2C"/>
            </w:tcBorders>
          </w:tcPr>
          <w:p>
            <w:pPr>
              <w:spacing w:after="0"/>
              <w:rPr>
                <w:sz w:val="11"/>
                <w:szCs w:val="11"/>
                <w:color w:val="auto"/>
              </w:rPr>
            </w:pPr>
          </w:p>
        </w:tc>
        <w:tc>
          <w:tcPr>
            <w:tcW w:w="1600" w:type="dxa"/>
            <w:vAlign w:val="bottom"/>
            <w:tcBorders>
              <w:top w:val="single" w:sz="8" w:color="2C2C2C"/>
            </w:tcBorders>
            <w:gridSpan w:val="2"/>
          </w:tcPr>
          <w:p>
            <w:pPr>
              <w:ind w:left="40"/>
              <w:spacing w:after="0" w:line="138" w:lineRule="exact"/>
              <w:rPr>
                <w:sz w:val="20"/>
                <w:szCs w:val="20"/>
                <w:color w:val="auto"/>
              </w:rPr>
            </w:pPr>
            <w:r>
              <w:rPr>
                <w:rFonts w:ascii="Arial" w:cs="Arial" w:eastAsia="Arial" w:hAnsi="Arial"/>
                <w:sz w:val="14"/>
                <w:szCs w:val="14"/>
                <w:color w:val="auto"/>
                <w:w w:val="96"/>
              </w:rPr>
              <w:t>4. Securities Acquired (A)</w:t>
            </w:r>
          </w:p>
        </w:tc>
        <w:tc>
          <w:tcPr>
            <w:tcW w:w="720" w:type="dxa"/>
            <w:vAlign w:val="bottom"/>
            <w:tcBorders>
              <w:top w:val="single" w:sz="8" w:color="2C2C2C"/>
            </w:tcBorders>
          </w:tcPr>
          <w:p>
            <w:pPr>
              <w:spacing w:after="0"/>
              <w:rPr>
                <w:sz w:val="11"/>
                <w:szCs w:val="11"/>
                <w:color w:val="auto"/>
              </w:rPr>
            </w:pPr>
          </w:p>
        </w:tc>
        <w:tc>
          <w:tcPr>
            <w:tcW w:w="1000" w:type="dxa"/>
            <w:vAlign w:val="bottom"/>
            <w:tcBorders>
              <w:top w:val="single" w:sz="8" w:color="2C2C2C"/>
            </w:tcBorders>
            <w:gridSpan w:val="3"/>
          </w:tcPr>
          <w:p>
            <w:pPr>
              <w:spacing w:after="0" w:line="138" w:lineRule="exact"/>
              <w:rPr>
                <w:sz w:val="20"/>
                <w:szCs w:val="20"/>
                <w:color w:val="auto"/>
              </w:rPr>
            </w:pPr>
            <w:r>
              <w:rPr>
                <w:rFonts w:ascii="Arial" w:cs="Arial" w:eastAsia="Arial" w:hAnsi="Arial"/>
                <w:sz w:val="14"/>
                <w:szCs w:val="14"/>
                <w:color w:val="auto"/>
              </w:rPr>
              <w:t>5. Amount of</w:t>
            </w:r>
          </w:p>
        </w:tc>
        <w:tc>
          <w:tcPr>
            <w:tcW w:w="700" w:type="dxa"/>
            <w:vAlign w:val="bottom"/>
            <w:tcBorders>
              <w:top w:val="single" w:sz="8" w:color="2C2C2C"/>
            </w:tcBorders>
          </w:tcPr>
          <w:p>
            <w:pPr>
              <w:ind w:left="60"/>
              <w:spacing w:after="0" w:line="138" w:lineRule="exact"/>
              <w:rPr>
                <w:sz w:val="20"/>
                <w:szCs w:val="20"/>
                <w:color w:val="auto"/>
              </w:rPr>
            </w:pPr>
            <w:r>
              <w:rPr>
                <w:rFonts w:ascii="Arial" w:cs="Arial" w:eastAsia="Arial" w:hAnsi="Arial"/>
                <w:sz w:val="14"/>
                <w:szCs w:val="14"/>
                <w:color w:val="auto"/>
              </w:rPr>
              <w:t>6. Owner-</w:t>
            </w:r>
          </w:p>
        </w:tc>
        <w:tc>
          <w:tcPr>
            <w:tcW w:w="1540" w:type="dxa"/>
            <w:vAlign w:val="bottom"/>
            <w:tcBorders>
              <w:top w:val="single" w:sz="8" w:color="2C2C2C"/>
            </w:tcBorders>
          </w:tcPr>
          <w:p>
            <w:pPr>
              <w:ind w:left="6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Execution</w:t>
            </w: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or Disposed of (D)</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Securities</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ship</w:t>
            </w:r>
          </w:p>
        </w:tc>
        <w:tc>
          <w:tcPr>
            <w:tcW w:w="1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Date</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Date, if any</w:t>
            </w: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220" w:type="dxa"/>
            <w:vAlign w:val="bottom"/>
          </w:tcPr>
          <w:p>
            <w:pPr>
              <w:spacing w:after="0"/>
              <w:rPr>
                <w:sz w:val="12"/>
                <w:szCs w:val="12"/>
                <w:color w:val="auto"/>
              </w:rPr>
            </w:pPr>
          </w:p>
        </w:tc>
        <w:tc>
          <w:tcPr>
            <w:tcW w:w="12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(Instr. 3, 4 and 5)</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Beneficially</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Form:</w:t>
            </w:r>
          </w:p>
        </w:tc>
        <w:tc>
          <w:tcPr>
            <w:tcW w:w="1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Beneficial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(Month/</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(Instr. 8)</w:t>
            </w: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Owned</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Direct</w:t>
            </w:r>
          </w:p>
        </w:tc>
        <w:tc>
          <w:tcPr>
            <w:tcW w:w="1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Owner-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Day/</w:t>
            </w:r>
          </w:p>
        </w:tc>
        <w:tc>
          <w:tcPr>
            <w:tcW w:w="1000" w:type="dxa"/>
            <w:vAlign w:val="bottom"/>
            <w:vMerge w:val="restart"/>
          </w:tcPr>
          <w:p>
            <w:pPr>
              <w:ind w:left="260"/>
              <w:spacing w:after="0" w:line="149" w:lineRule="exact"/>
              <w:rPr>
                <w:sz w:val="20"/>
                <w:szCs w:val="20"/>
                <w:color w:val="auto"/>
              </w:rPr>
            </w:pPr>
            <w:r>
              <w:rPr>
                <w:rFonts w:ascii="Arial" w:cs="Arial" w:eastAsia="Arial" w:hAnsi="Arial"/>
                <w:sz w:val="14"/>
                <w:szCs w:val="14"/>
                <w:color w:val="auto"/>
              </w:rPr>
              <w:t>Day/</w:t>
            </w:r>
          </w:p>
        </w:tc>
        <w:tc>
          <w:tcPr>
            <w:tcW w:w="5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auto"/>
              </w:rPr>
              <w:t>Following</w:t>
            </w:r>
          </w:p>
        </w:tc>
        <w:tc>
          <w:tcPr>
            <w:tcW w:w="70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(D) or</w:t>
            </w:r>
          </w:p>
        </w:tc>
        <w:tc>
          <w:tcPr>
            <w:tcW w:w="1560" w:type="dxa"/>
            <w:vAlign w:val="bottom"/>
            <w:gridSpan w:val="2"/>
            <w:vMerge w:val="restart"/>
          </w:tcPr>
          <w:p>
            <w:pPr>
              <w:ind w:left="200"/>
              <w:spacing w:after="0" w:line="149" w:lineRule="exact"/>
              <w:rPr>
                <w:sz w:val="20"/>
                <w:szCs w:val="20"/>
                <w:color w:val="auto"/>
              </w:rPr>
            </w:pPr>
            <w:r>
              <w:rPr>
                <w:rFonts w:ascii="Arial" w:cs="Arial" w:eastAsia="Arial" w:hAnsi="Arial"/>
                <w:sz w:val="14"/>
                <w:szCs w:val="14"/>
                <w:color w:val="auto"/>
              </w:rPr>
              <w:t>ship</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4"/>
                <w:szCs w:val="14"/>
                <w:color w:val="auto"/>
              </w:rPr>
              <w:t>Year)</w:t>
            </w:r>
          </w:p>
        </w:tc>
        <w:tc>
          <w:tcPr>
            <w:tcW w:w="1000" w:type="dxa"/>
            <w:vAlign w:val="bottom"/>
          </w:tcPr>
          <w:p>
            <w:pPr>
              <w:ind w:left="260"/>
              <w:spacing w:after="0" w:line="133" w:lineRule="exact"/>
              <w:rPr>
                <w:sz w:val="20"/>
                <w:szCs w:val="20"/>
                <w:color w:val="auto"/>
              </w:rPr>
            </w:pPr>
            <w:r>
              <w:rPr>
                <w:rFonts w:ascii="Arial" w:cs="Arial" w:eastAsia="Arial" w:hAnsi="Arial"/>
                <w:sz w:val="14"/>
                <w:szCs w:val="14"/>
                <w:color w:val="auto"/>
              </w:rPr>
              <w:t>Year)</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4"/>
                <w:szCs w:val="14"/>
                <w:color w:val="auto"/>
              </w:rPr>
              <w:t>Reported</w:t>
            </w:r>
          </w:p>
        </w:tc>
        <w:tc>
          <w:tcPr>
            <w:tcW w:w="700" w:type="dxa"/>
            <w:vAlign w:val="bottom"/>
          </w:tcPr>
          <w:p>
            <w:pPr>
              <w:ind w:left="200"/>
              <w:spacing w:after="0" w:line="133" w:lineRule="exact"/>
              <w:rPr>
                <w:sz w:val="20"/>
                <w:szCs w:val="20"/>
                <w:color w:val="auto"/>
              </w:rPr>
            </w:pPr>
            <w:r>
              <w:rPr>
                <w:rFonts w:ascii="Arial" w:cs="Arial" w:eastAsia="Arial" w:hAnsi="Arial"/>
                <w:sz w:val="14"/>
                <w:szCs w:val="14"/>
                <w:color w:val="auto"/>
              </w:rPr>
              <w:t>Indirect</w:t>
            </w:r>
          </w:p>
        </w:tc>
        <w:tc>
          <w:tcPr>
            <w:tcW w:w="1560" w:type="dxa"/>
            <w:vAlign w:val="bottom"/>
            <w:gridSpan w:val="2"/>
          </w:tcPr>
          <w:p>
            <w:pPr>
              <w:ind w:left="200"/>
              <w:spacing w:after="0" w:line="133" w:lineRule="exact"/>
              <w:rPr>
                <w:sz w:val="20"/>
                <w:szCs w:val="20"/>
                <w:color w:val="auto"/>
              </w:rPr>
            </w:pPr>
            <w:r>
              <w:rPr>
                <w:rFonts w:ascii="Arial" w:cs="Arial" w:eastAsia="Arial" w:hAnsi="Arial"/>
                <w:sz w:val="14"/>
                <w:szCs w:val="14"/>
                <w:color w:val="auto"/>
              </w:rPr>
              <w:t>(Instr. 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220" w:type="dxa"/>
            <w:vAlign w:val="bottom"/>
          </w:tcPr>
          <w:p>
            <w:pPr>
              <w:ind w:left="80"/>
              <w:spacing w:after="0" w:line="149" w:lineRule="exact"/>
              <w:rPr>
                <w:sz w:val="20"/>
                <w:szCs w:val="20"/>
                <w:color w:val="auto"/>
              </w:rPr>
            </w:pPr>
            <w:r>
              <w:rPr>
                <w:rFonts w:ascii="Arial" w:cs="Arial" w:eastAsia="Arial" w:hAnsi="Arial"/>
                <w:sz w:val="14"/>
                <w:szCs w:val="14"/>
                <w:color w:val="auto"/>
              </w:rPr>
              <w:t>V</w:t>
            </w:r>
          </w:p>
        </w:tc>
        <w:tc>
          <w:tcPr>
            <w:tcW w:w="12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Amount</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8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Price</w:t>
            </w: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3"/>
              </w:rPr>
              <w:t>Transaction(s)</w:t>
            </w:r>
          </w:p>
        </w:tc>
        <w:tc>
          <w:tcPr>
            <w:tcW w:w="700" w:type="dxa"/>
            <w:vAlign w:val="bottom"/>
          </w:tcPr>
          <w:p>
            <w:pPr>
              <w:ind w:left="200"/>
              <w:spacing w:after="0" w:line="149" w:lineRule="exact"/>
              <w:rPr>
                <w:sz w:val="20"/>
                <w:szCs w:val="20"/>
                <w:color w:val="auto"/>
              </w:rPr>
            </w:pPr>
            <w:r>
              <w:rPr>
                <w:rFonts w:ascii="Arial" w:cs="Arial" w:eastAsia="Arial" w:hAnsi="Arial"/>
                <w:sz w:val="14"/>
                <w:szCs w:val="14"/>
                <w:color w:val="auto"/>
              </w:rPr>
              <w:t>(I)</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Borders>
              <w:bottom w:val="single" w:sz="8" w:color="2C2C2C"/>
            </w:tcBorders>
          </w:tcPr>
          <w:p>
            <w:pPr>
              <w:spacing w:after="0"/>
              <w:rPr>
                <w:sz w:val="15"/>
                <w:szCs w:val="15"/>
                <w:color w:val="auto"/>
              </w:rPr>
            </w:pPr>
          </w:p>
        </w:tc>
        <w:tc>
          <w:tcPr>
            <w:tcW w:w="12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7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4"/>
                <w:szCs w:val="14"/>
                <w:color w:val="auto"/>
                <w:w w:val="92"/>
              </w:rPr>
              <w:t>(Instr. 3 and 4)</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auto"/>
                <w:w w:val="91"/>
              </w:rPr>
              <w:t>(Instr. 4)</w:t>
            </w:r>
          </w:p>
        </w:tc>
        <w:tc>
          <w:tcPr>
            <w:tcW w:w="15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9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auto"/>
                <w:w w:val="95"/>
              </w:rPr>
              <w:t>11/18/02</w:t>
            </w:r>
          </w:p>
        </w:tc>
        <w:tc>
          <w:tcPr>
            <w:tcW w:w="1000" w:type="dxa"/>
            <w:vAlign w:val="bottom"/>
          </w:tcPr>
          <w:p>
            <w:pPr>
              <w:spacing w:after="0"/>
              <w:rPr>
                <w:sz w:val="14"/>
                <w:szCs w:val="14"/>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color w:val="auto"/>
              </w:rPr>
              <w:t>5,777,563</w:t>
            </w:r>
          </w:p>
        </w:tc>
        <w:tc>
          <w:tcPr>
            <w:tcW w:w="360" w:type="dxa"/>
            <w:vAlign w:val="bottom"/>
          </w:tcPr>
          <w:p>
            <w:pPr>
              <w:jc w:val="center"/>
              <w:spacing w:after="0"/>
              <w:rPr>
                <w:sz w:val="20"/>
                <w:szCs w:val="20"/>
                <w:color w:val="auto"/>
              </w:rPr>
            </w:pPr>
            <w:r>
              <w:rPr>
                <w:rFonts w:ascii="Arial" w:cs="Arial" w:eastAsia="Arial" w:hAnsi="Arial"/>
                <w:sz w:val="14"/>
                <w:szCs w:val="14"/>
                <w:color w:val="auto"/>
                <w:w w:val="85"/>
              </w:rPr>
              <w:t>A</w:t>
            </w:r>
          </w:p>
        </w:tc>
        <w:tc>
          <w:tcPr>
            <w:tcW w:w="720" w:type="dxa"/>
            <w:vAlign w:val="bottom"/>
          </w:tcPr>
          <w:p>
            <w:pPr>
              <w:ind w:left="3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color w:val="auto"/>
              </w:rPr>
              <w:t>5,777,563</w:t>
            </w:r>
          </w:p>
        </w:tc>
        <w:tc>
          <w:tcPr>
            <w:tcW w:w="700" w:type="dxa"/>
            <w:vAlign w:val="bottom"/>
          </w:tcPr>
          <w:p>
            <w:pPr>
              <w:ind w:left="360"/>
              <w:spacing w:after="0"/>
              <w:rPr>
                <w:sz w:val="20"/>
                <w:szCs w:val="20"/>
                <w:color w:val="auto"/>
              </w:rPr>
            </w:pPr>
            <w:r>
              <w:rPr>
                <w:rFonts w:ascii="Arial" w:cs="Arial" w:eastAsia="Arial" w:hAnsi="Arial"/>
                <w:sz w:val="14"/>
                <w:szCs w:val="14"/>
                <w:color w:val="auto"/>
              </w:rPr>
              <w:t>D</w:t>
            </w: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80" w:type="dxa"/>
            <w:vAlign w:val="bottom"/>
            <w:gridSpan w:val="2"/>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5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tcBorders>
              <w:top w:val="single" w:sz="8" w:color="2C2C2C"/>
            </w:tcBorders>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9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ind w:left="100"/>
              <w:spacing w:after="0"/>
              <w:rPr>
                <w:sz w:val="20"/>
                <w:szCs w:val="20"/>
                <w:color w:val="auto"/>
              </w:rPr>
            </w:pPr>
            <w:r>
              <w:rPr>
                <w:rFonts w:ascii="Arial" w:cs="Arial" w:eastAsia="Arial" w:hAnsi="Arial"/>
                <w:sz w:val="14"/>
                <w:szCs w:val="14"/>
                <w:color w:val="auto"/>
                <w:w w:val="95"/>
              </w:rPr>
              <w:t>11/18/02</w:t>
            </w:r>
          </w:p>
        </w:tc>
        <w:tc>
          <w:tcPr>
            <w:tcW w:w="100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ind w:left="260"/>
              <w:spacing w:after="0"/>
              <w:rPr>
                <w:sz w:val="20"/>
                <w:szCs w:val="20"/>
                <w:color w:val="auto"/>
              </w:rPr>
            </w:pPr>
            <w:r>
              <w:rPr>
                <w:rFonts w:ascii="Arial" w:cs="Arial" w:eastAsia="Arial" w:hAnsi="Arial"/>
                <w:sz w:val="14"/>
                <w:szCs w:val="14"/>
                <w:color w:val="auto"/>
              </w:rPr>
              <w:t>A</w:t>
            </w:r>
          </w:p>
        </w:tc>
        <w:tc>
          <w:tcPr>
            <w:tcW w:w="220" w:type="dxa"/>
            <w:vAlign w:val="bottom"/>
            <w:tcBorders>
              <w:top w:val="single" w:sz="8" w:color="2C2C2C"/>
            </w:tcBorders>
          </w:tcPr>
          <w:p>
            <w:pPr>
              <w:spacing w:after="0"/>
              <w:rPr>
                <w:sz w:val="14"/>
                <w:szCs w:val="14"/>
                <w:color w:val="auto"/>
              </w:rPr>
            </w:pPr>
          </w:p>
        </w:tc>
        <w:tc>
          <w:tcPr>
            <w:tcW w:w="1240" w:type="dxa"/>
            <w:vAlign w:val="bottom"/>
            <w:tcBorders>
              <w:top w:val="single" w:sz="8" w:color="2C2C2C"/>
            </w:tcBorders>
          </w:tcPr>
          <w:p>
            <w:pPr>
              <w:jc w:val="right"/>
              <w:ind w:right="332"/>
              <w:spacing w:after="0"/>
              <w:rPr>
                <w:sz w:val="20"/>
                <w:szCs w:val="20"/>
                <w:color w:val="auto"/>
              </w:rPr>
            </w:pPr>
            <w:r>
              <w:rPr>
                <w:rFonts w:ascii="Arial" w:cs="Arial" w:eastAsia="Arial" w:hAnsi="Arial"/>
                <w:sz w:val="14"/>
                <w:szCs w:val="14"/>
                <w:color w:val="auto"/>
              </w:rPr>
              <w:t>437,226</w:t>
            </w:r>
          </w:p>
        </w:tc>
        <w:tc>
          <w:tcPr>
            <w:tcW w:w="360" w:type="dxa"/>
            <w:vAlign w:val="bottom"/>
            <w:tcBorders>
              <w:top w:val="single" w:sz="8" w:color="2C2C2C"/>
            </w:tcBorders>
          </w:tcPr>
          <w:p>
            <w:pPr>
              <w:jc w:val="center"/>
              <w:spacing w:after="0"/>
              <w:rPr>
                <w:sz w:val="20"/>
                <w:szCs w:val="20"/>
                <w:color w:val="auto"/>
              </w:rPr>
            </w:pPr>
            <w:r>
              <w:rPr>
                <w:rFonts w:ascii="Arial" w:cs="Arial" w:eastAsia="Arial" w:hAnsi="Arial"/>
                <w:sz w:val="14"/>
                <w:szCs w:val="14"/>
                <w:color w:val="auto"/>
                <w:w w:val="85"/>
              </w:rPr>
              <w:t>A</w:t>
            </w:r>
          </w:p>
        </w:tc>
        <w:tc>
          <w:tcPr>
            <w:tcW w:w="720" w:type="dxa"/>
            <w:vAlign w:val="bottom"/>
            <w:tcBorders>
              <w:top w:val="single" w:sz="8" w:color="2C2C2C"/>
            </w:tcBorders>
          </w:tcPr>
          <w:p>
            <w:pPr>
              <w:ind w:left="300"/>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gridSpan w:val="2"/>
          </w:tcPr>
          <w:p>
            <w:pPr>
              <w:jc w:val="right"/>
              <w:ind w:right="152"/>
              <w:spacing w:after="0"/>
              <w:rPr>
                <w:sz w:val="20"/>
                <w:szCs w:val="20"/>
                <w:color w:val="auto"/>
              </w:rPr>
            </w:pPr>
            <w:r>
              <w:rPr>
                <w:rFonts w:ascii="Arial" w:cs="Arial" w:eastAsia="Arial" w:hAnsi="Arial"/>
                <w:sz w:val="14"/>
                <w:szCs w:val="14"/>
                <w:color w:val="auto"/>
              </w:rPr>
              <w:t>437,226</w:t>
            </w:r>
          </w:p>
        </w:tc>
        <w:tc>
          <w:tcPr>
            <w:tcW w:w="700" w:type="dxa"/>
            <w:vAlign w:val="bottom"/>
            <w:tcBorders>
              <w:top w:val="single" w:sz="8" w:color="2C2C2C"/>
            </w:tcBorders>
          </w:tcPr>
          <w:p>
            <w:pPr>
              <w:ind w:left="400"/>
              <w:spacing w:after="0"/>
              <w:rPr>
                <w:sz w:val="20"/>
                <w:szCs w:val="20"/>
                <w:color w:val="auto"/>
              </w:rPr>
            </w:pPr>
            <w:r>
              <w:rPr>
                <w:rFonts w:ascii="Arial" w:cs="Arial" w:eastAsia="Arial" w:hAnsi="Arial"/>
                <w:sz w:val="14"/>
                <w:szCs w:val="14"/>
                <w:color w:val="auto"/>
              </w:rPr>
              <w:t>I</w:t>
            </w:r>
          </w:p>
        </w:tc>
        <w:tc>
          <w:tcPr>
            <w:tcW w:w="1540" w:type="dxa"/>
            <w:vAlign w:val="bottom"/>
            <w:tcBorders>
              <w:top w:val="single" w:sz="8" w:color="2C2C2C"/>
            </w:tcBorders>
          </w:tcPr>
          <w:p>
            <w:pPr>
              <w:ind w:left="180"/>
              <w:spacing w:after="0"/>
              <w:rPr>
                <w:sz w:val="20"/>
                <w:szCs w:val="20"/>
                <w:color w:val="auto"/>
              </w:rPr>
            </w:pPr>
            <w:r>
              <w:rPr>
                <w:rFonts w:ascii="Arial" w:cs="Arial" w:eastAsia="Arial" w:hAnsi="Arial"/>
                <w:sz w:val="14"/>
                <w:szCs w:val="14"/>
                <w:color w:val="auto"/>
                <w:w w:val="93"/>
              </w:rPr>
              <w:t>By Family Partnerships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5994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94400"/>
                    </a:xfrm>
                    <a:prstGeom prst="rect">
                      <a:avLst/>
                    </a:prstGeom>
                    <a:noFill/>
                  </pic:spPr>
                </pic:pic>
              </a:graphicData>
            </a:graphic>
          </wp:anchor>
        </w:drawing>
      </w:r>
    </w:p>
    <w:p>
      <w:pPr>
        <w:sectPr>
          <w:pgSz w:w="11900" w:h="16838" w:orient="portrait"/>
          <w:cols w:equalWidth="0" w:num="1">
            <w:col w:w="11420"/>
          </w:cols>
          <w:pgMar w:left="240" w:top="341" w:right="239" w:bottom="493"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color w:val="auto"/>
                <w:w w:val="92"/>
              </w:rPr>
              <w:t>1. Title of Derivative</w:t>
            </w:r>
          </w:p>
        </w:tc>
        <w:tc>
          <w:tcPr>
            <w:tcW w:w="800" w:type="dxa"/>
            <w:vAlign w:val="bottom"/>
          </w:tcPr>
          <w:p>
            <w:pPr>
              <w:ind w:left="40"/>
              <w:spacing w:after="0"/>
              <w:rPr>
                <w:sz w:val="20"/>
                <w:szCs w:val="20"/>
                <w:color w:val="auto"/>
              </w:rPr>
            </w:pPr>
            <w:r>
              <w:rPr>
                <w:rFonts w:ascii="Arial" w:cs="Arial" w:eastAsia="Arial" w:hAnsi="Arial"/>
                <w:sz w:val="14"/>
                <w:szCs w:val="14"/>
                <w:color w:val="auto"/>
              </w:rPr>
              <w:t>2. Conver-</w:t>
            </w:r>
          </w:p>
        </w:tc>
        <w:tc>
          <w:tcPr>
            <w:tcW w:w="640" w:type="dxa"/>
            <w:vAlign w:val="bottom"/>
          </w:tcPr>
          <w:p>
            <w:pPr>
              <w:ind w:left="40"/>
              <w:spacing w:after="0"/>
              <w:rPr>
                <w:sz w:val="20"/>
                <w:szCs w:val="20"/>
                <w:color w:val="auto"/>
              </w:rPr>
            </w:pPr>
            <w:r>
              <w:rPr>
                <w:rFonts w:ascii="Arial" w:cs="Arial" w:eastAsia="Arial" w:hAnsi="Arial"/>
                <w:sz w:val="14"/>
                <w:szCs w:val="14"/>
                <w:color w:val="auto"/>
              </w:rPr>
              <w:t>3. Trans-</w:t>
            </w:r>
          </w:p>
        </w:tc>
        <w:tc>
          <w:tcPr>
            <w:tcW w:w="860" w:type="dxa"/>
            <w:vAlign w:val="bottom"/>
          </w:tcPr>
          <w:p>
            <w:pPr>
              <w:ind w:left="20"/>
              <w:spacing w:after="0"/>
              <w:rPr>
                <w:sz w:val="20"/>
                <w:szCs w:val="20"/>
                <w:color w:val="auto"/>
              </w:rPr>
            </w:pPr>
            <w:r>
              <w:rPr>
                <w:rFonts w:ascii="Arial" w:cs="Arial" w:eastAsia="Arial" w:hAnsi="Arial"/>
                <w:sz w:val="14"/>
                <w:szCs w:val="14"/>
                <w:color w:val="auto"/>
              </w:rPr>
              <w:t>3A. Deemed</w:t>
            </w:r>
          </w:p>
        </w:tc>
        <w:tc>
          <w:tcPr>
            <w:tcW w:w="1820" w:type="dxa"/>
            <w:vAlign w:val="bottom"/>
            <w:gridSpan w:val="2"/>
          </w:tcPr>
          <w:p>
            <w:pPr>
              <w:spacing w:after="0"/>
              <w:rPr>
                <w:sz w:val="20"/>
                <w:szCs w:val="20"/>
                <w:color w:val="auto"/>
              </w:rPr>
            </w:pPr>
            <w:r>
              <w:rPr>
                <w:rFonts w:ascii="Arial" w:cs="Arial" w:eastAsia="Arial" w:hAnsi="Arial"/>
                <w:sz w:val="14"/>
                <w:szCs w:val="14"/>
                <w:color w:val="auto"/>
                <w:w w:val="94"/>
              </w:rPr>
              <w:t>4. Trans-   5. Number of Deriv-</w:t>
            </w:r>
          </w:p>
        </w:tc>
        <w:tc>
          <w:tcPr>
            <w:tcW w:w="1340" w:type="dxa"/>
            <w:vAlign w:val="bottom"/>
          </w:tcPr>
          <w:p>
            <w:pPr>
              <w:ind w:left="40"/>
              <w:spacing w:after="0"/>
              <w:rPr>
                <w:sz w:val="20"/>
                <w:szCs w:val="20"/>
                <w:color w:val="auto"/>
              </w:rPr>
            </w:pPr>
            <w:r>
              <w:rPr>
                <w:rFonts w:ascii="Arial" w:cs="Arial" w:eastAsia="Arial" w:hAnsi="Arial"/>
                <w:sz w:val="14"/>
                <w:szCs w:val="14"/>
                <w:color w:val="auto"/>
              </w:rPr>
              <w:t>6. Date Exercisable</w:t>
            </w:r>
          </w:p>
        </w:tc>
        <w:tc>
          <w:tcPr>
            <w:tcW w:w="1740" w:type="dxa"/>
            <w:vAlign w:val="bottom"/>
          </w:tcPr>
          <w:p>
            <w:pPr>
              <w:ind w:left="180"/>
              <w:spacing w:after="0"/>
              <w:rPr>
                <w:sz w:val="20"/>
                <w:szCs w:val="20"/>
                <w:color w:val="auto"/>
              </w:rPr>
            </w:pPr>
            <w:r>
              <w:rPr>
                <w:rFonts w:ascii="Arial" w:cs="Arial" w:eastAsia="Arial" w:hAnsi="Arial"/>
                <w:sz w:val="14"/>
                <w:szCs w:val="14"/>
                <w:color w:val="auto"/>
              </w:rPr>
              <w:t>7. Title and Amount of</w:t>
            </w: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sion or</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w w:val="94"/>
              </w:rPr>
              <w:t>Execution</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ative Securities</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and Expiration</w:t>
            </w:r>
          </w:p>
        </w:tc>
        <w:tc>
          <w:tcPr>
            <w:tcW w:w="1740" w:type="dxa"/>
            <w:vAlign w:val="bottom"/>
          </w:tcPr>
          <w:p>
            <w:pPr>
              <w:ind w:left="32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Exercise</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4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Acquired (A) or</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Date</w:t>
            </w:r>
          </w:p>
        </w:tc>
        <w:tc>
          <w:tcPr>
            <w:tcW w:w="1740" w:type="dxa"/>
            <w:vAlign w:val="bottom"/>
          </w:tcPr>
          <w:p>
            <w:pPr>
              <w:ind w:left="32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Price of</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96"/>
              </w:rPr>
              <w:t>(Month/</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1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(Instr. 8)   Disposed of (D)</w:t>
            </w:r>
          </w:p>
        </w:tc>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174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Deri-</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Day/</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4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w w:val="93"/>
              </w:rPr>
              <w:t>(Instr. 3, 4 and 5)</w:t>
            </w:r>
          </w:p>
        </w:tc>
        <w:tc>
          <w:tcPr>
            <w:tcW w:w="134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color w:val="auto"/>
              </w:rPr>
              <w:t>vative</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72"/>
        </w:trPr>
        <w:tc>
          <w:tcPr>
            <w:tcW w:w="11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auto"/>
                <w:w w:val="88"/>
              </w:rPr>
              <w:t>Security(1)</w:t>
            </w:r>
          </w:p>
        </w:tc>
        <w:tc>
          <w:tcPr>
            <w:tcW w:w="640" w:type="dxa"/>
            <w:vAlign w:val="bottom"/>
          </w:tcPr>
          <w:p>
            <w:pPr>
              <w:spacing w:after="0"/>
              <w:rPr>
                <w:sz w:val="14"/>
                <w:szCs w:val="14"/>
                <w:color w:val="auto"/>
              </w:rPr>
            </w:pPr>
          </w:p>
        </w:tc>
        <w:tc>
          <w:tcPr>
            <w:tcW w:w="860" w:type="dxa"/>
            <w:vAlign w:val="bottom"/>
          </w:tcPr>
          <w:p>
            <w:pPr>
              <w:ind w:left="240"/>
              <w:spacing w:after="0"/>
              <w:rPr>
                <w:sz w:val="20"/>
                <w:szCs w:val="20"/>
                <w:color w:val="auto"/>
              </w:rPr>
            </w:pPr>
            <w:r>
              <w:rPr>
                <w:rFonts w:ascii="Arial" w:cs="Arial" w:eastAsia="Arial" w:hAnsi="Arial"/>
                <w:sz w:val="14"/>
                <w:szCs w:val="14"/>
                <w:color w:val="auto"/>
              </w:rPr>
              <w:t>Year)</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8"/>
        </w:trPr>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58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7"/>
              </w:rPr>
              <w:t>Date</w:t>
            </w:r>
          </w:p>
        </w:tc>
        <w:tc>
          <w:tcPr>
            <w:tcW w:w="840" w:type="dxa"/>
            <w:vAlign w:val="bottom"/>
            <w:vMerge w:val="restart"/>
          </w:tcPr>
          <w:p>
            <w:pPr>
              <w:jc w:val="center"/>
              <w:ind w:right="72"/>
              <w:spacing w:after="0"/>
              <w:rPr>
                <w:sz w:val="20"/>
                <w:szCs w:val="20"/>
                <w:color w:val="auto"/>
              </w:rPr>
            </w:pPr>
            <w:r>
              <w:rPr>
                <w:rFonts w:ascii="Arial" w:cs="Arial" w:eastAsia="Arial" w:hAnsi="Arial"/>
                <w:sz w:val="14"/>
                <w:szCs w:val="14"/>
                <w:color w:val="auto"/>
                <w:w w:val="93"/>
              </w:rPr>
              <w:t>Expiration</w:t>
            </w:r>
          </w:p>
        </w:tc>
        <w:tc>
          <w:tcPr>
            <w:tcW w:w="620" w:type="dxa"/>
            <w:vAlign w:val="bottom"/>
          </w:tcPr>
          <w:p>
            <w:pPr>
              <w:spacing w:after="0"/>
              <w:rPr>
                <w:sz w:val="14"/>
                <w:szCs w:val="14"/>
                <w:color w:val="auto"/>
              </w:rPr>
            </w:pPr>
          </w:p>
        </w:tc>
        <w:tc>
          <w:tcPr>
            <w:tcW w:w="780" w:type="dxa"/>
            <w:vAlign w:val="bottom"/>
          </w:tcPr>
          <w:p>
            <w:pPr>
              <w:jc w:val="center"/>
              <w:ind w:left="112"/>
              <w:spacing w:after="0"/>
              <w:rPr>
                <w:sz w:val="20"/>
                <w:szCs w:val="20"/>
                <w:color w:val="auto"/>
              </w:rPr>
            </w:pPr>
            <w:r>
              <w:rPr>
                <w:rFonts w:ascii="Arial" w:cs="Arial" w:eastAsia="Arial" w:hAnsi="Arial"/>
                <w:sz w:val="14"/>
                <w:szCs w:val="14"/>
                <w:color w:val="auto"/>
                <w:w w:val="92"/>
              </w:rPr>
              <w:t>Amount or</w:t>
            </w:r>
          </w:p>
        </w:tc>
        <w:tc>
          <w:tcPr>
            <w:tcW w:w="0" w:type="dxa"/>
            <w:vAlign w:val="bottom"/>
          </w:tcPr>
          <w:p>
            <w:pPr>
              <w:spacing w:after="0"/>
              <w:rPr>
                <w:sz w:val="1"/>
                <w:szCs w:val="1"/>
                <w:color w:val="auto"/>
              </w:rPr>
            </w:pPr>
          </w:p>
        </w:tc>
      </w:tr>
      <w:tr>
        <w:trPr>
          <w:trHeight w:val="68"/>
        </w:trPr>
        <w:tc>
          <w:tcPr>
            <w:tcW w:w="680" w:type="dxa"/>
            <w:vAlign w:val="bottom"/>
            <w:vMerge w:val="restart"/>
          </w:tcPr>
          <w:p>
            <w:pPr>
              <w:spacing w:after="0" w:line="149" w:lineRule="exact"/>
              <w:rPr>
                <w:sz w:val="20"/>
                <w:szCs w:val="20"/>
                <w:color w:val="auto"/>
              </w:rPr>
            </w:pPr>
            <w:r>
              <w:rPr>
                <w:rFonts w:ascii="Arial" w:cs="Arial" w:eastAsia="Arial" w:hAnsi="Arial"/>
                <w:sz w:val="14"/>
                <w:szCs w:val="14"/>
                <w:color w:val="auto"/>
              </w:rPr>
              <w:t>Code  V</w:t>
            </w:r>
          </w:p>
        </w:tc>
        <w:tc>
          <w:tcPr>
            <w:tcW w:w="64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(A)(1)</w:t>
            </w:r>
          </w:p>
        </w:tc>
        <w:tc>
          <w:tcPr>
            <w:tcW w:w="440" w:type="dxa"/>
            <w:vAlign w:val="bottom"/>
            <w:vMerge w:val="restart"/>
          </w:tcPr>
          <w:p>
            <w:pPr>
              <w:ind w:left="180"/>
              <w:spacing w:after="0" w:line="149" w:lineRule="exact"/>
              <w:rPr>
                <w:sz w:val="20"/>
                <w:szCs w:val="20"/>
                <w:color w:val="auto"/>
              </w:rPr>
            </w:pPr>
            <w:r>
              <w:rPr>
                <w:rFonts w:ascii="Arial" w:cs="Arial" w:eastAsia="Arial" w:hAnsi="Arial"/>
                <w:sz w:val="14"/>
                <w:szCs w:val="14"/>
                <w:color w:val="auto"/>
              </w:rPr>
              <w:t>(D)</w:t>
            </w:r>
          </w:p>
        </w:tc>
        <w:tc>
          <w:tcPr>
            <w:tcW w:w="8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20" w:type="dxa"/>
            <w:vAlign w:val="bottom"/>
            <w:vMerge w:val="restart"/>
          </w:tcPr>
          <w:p>
            <w:pPr>
              <w:ind w:left="180"/>
              <w:spacing w:after="0" w:line="149" w:lineRule="exact"/>
              <w:rPr>
                <w:sz w:val="20"/>
                <w:szCs w:val="20"/>
                <w:color w:val="auto"/>
              </w:rPr>
            </w:pPr>
            <w:r>
              <w:rPr>
                <w:rFonts w:ascii="Arial" w:cs="Arial" w:eastAsia="Arial" w:hAnsi="Arial"/>
                <w:sz w:val="14"/>
                <w:szCs w:val="14"/>
                <w:color w:val="auto"/>
              </w:rPr>
              <w:t>Title</w:t>
            </w:r>
          </w:p>
        </w:tc>
        <w:tc>
          <w:tcPr>
            <w:tcW w:w="780" w:type="dxa"/>
            <w:vAlign w:val="bottom"/>
            <w:vMerge w:val="restart"/>
          </w:tcPr>
          <w:p>
            <w:pPr>
              <w:jc w:val="center"/>
              <w:ind w:left="112"/>
              <w:spacing w:after="0" w:line="149" w:lineRule="exact"/>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5"/>
              </w:rPr>
              <w:t>Exercisable</w:t>
            </w:r>
          </w:p>
        </w:tc>
        <w:tc>
          <w:tcPr>
            <w:tcW w:w="840" w:type="dxa"/>
            <w:vAlign w:val="bottom"/>
            <w:vMerge w:val="restart"/>
          </w:tcPr>
          <w:p>
            <w:pPr>
              <w:jc w:val="center"/>
              <w:ind w:right="72"/>
              <w:spacing w:after="0"/>
              <w:rPr>
                <w:sz w:val="20"/>
                <w:szCs w:val="20"/>
                <w:color w:val="auto"/>
              </w:rPr>
            </w:pPr>
            <w:r>
              <w:rPr>
                <w:rFonts w:ascii="Arial" w:cs="Arial" w:eastAsia="Arial" w:hAnsi="Arial"/>
                <w:sz w:val="14"/>
                <w:szCs w:val="14"/>
                <w:color w:val="auto"/>
                <w:w w:val="87"/>
              </w:rPr>
              <w:t>Date</w:t>
            </w:r>
          </w:p>
        </w:tc>
        <w:tc>
          <w:tcPr>
            <w:tcW w:w="6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vMerge w:val="restart"/>
          </w:tcPr>
          <w:p>
            <w:pPr>
              <w:jc w:val="center"/>
              <w:ind w:left="112"/>
              <w:spacing w:after="0"/>
              <w:rPr>
                <w:sz w:val="20"/>
                <w:szCs w:val="20"/>
                <w:color w:val="auto"/>
              </w:rPr>
            </w:pPr>
            <w:r>
              <w:rPr>
                <w:rFonts w:ascii="Arial" w:cs="Arial" w:eastAsia="Arial" w:hAnsi="Arial"/>
                <w:sz w:val="14"/>
                <w:szCs w:val="14"/>
                <w:color w:val="auto"/>
                <w:w w:val="84"/>
              </w:rPr>
              <w:t>Shares(1)</w:t>
            </w: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color w:val="auto"/>
              </w:rPr>
              <w:t>8. Price</w:t>
            </w:r>
          </w:p>
        </w:tc>
        <w:tc>
          <w:tcPr>
            <w:tcW w:w="760" w:type="dxa"/>
            <w:vAlign w:val="bottom"/>
          </w:tcPr>
          <w:p>
            <w:pPr>
              <w:ind w:left="40"/>
              <w:spacing w:after="0"/>
              <w:rPr>
                <w:sz w:val="20"/>
                <w:szCs w:val="20"/>
                <w:color w:val="auto"/>
              </w:rPr>
            </w:pPr>
            <w:r>
              <w:rPr>
                <w:rFonts w:ascii="Arial" w:cs="Arial" w:eastAsia="Arial" w:hAnsi="Arial"/>
                <w:sz w:val="14"/>
                <w:szCs w:val="14"/>
                <w:color w:val="auto"/>
              </w:rPr>
              <w:t>9. Number</w:t>
            </w:r>
          </w:p>
        </w:tc>
        <w:tc>
          <w:tcPr>
            <w:tcW w:w="840" w:type="dxa"/>
            <w:vAlign w:val="bottom"/>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Pr>
          <w:p>
            <w:pPr>
              <w:ind w:left="40"/>
              <w:spacing w:after="0"/>
              <w:rPr>
                <w:sz w:val="20"/>
                <w:szCs w:val="20"/>
                <w:color w:val="auto"/>
              </w:rPr>
            </w:pPr>
            <w:r>
              <w:rPr>
                <w:rFonts w:ascii="Arial" w:cs="Arial" w:eastAsia="Arial" w:hAnsi="Arial"/>
                <w:sz w:val="14"/>
                <w:szCs w:val="14"/>
                <w:color w:val="auto"/>
                <w:w w:val="97"/>
              </w:rPr>
              <w:t>11. Nature</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Form of</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4"/>
              </w:rPr>
              <w:t>Securities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Deriv-</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w w:val="90"/>
              </w:rPr>
              <w:t>Security</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ative</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w w:val="91"/>
              </w:rPr>
              <w:t>Securities:</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Direct</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8"/>
              </w:rPr>
              <w:t>Following</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 or</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Reported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r>
      <w:tr>
        <w:trPr>
          <w:trHeight w:val="149"/>
        </w:trPr>
        <w:tc>
          <w:tcPr>
            <w:tcW w:w="62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2"/>
                <w:szCs w:val="12"/>
                <w:color w:val="auto"/>
              </w:rPr>
            </w:pPr>
          </w:p>
        </w:tc>
      </w:tr>
      <w:tr>
        <w:trPr>
          <w:trHeight w:val="159"/>
        </w:trPr>
        <w:tc>
          <w:tcPr>
            <w:tcW w:w="620" w:type="dxa"/>
            <w:vAlign w:val="bottom"/>
          </w:tcPr>
          <w:p>
            <w:pPr>
              <w:spacing w:after="0"/>
              <w:rPr>
                <w:sz w:val="13"/>
                <w:szCs w:val="13"/>
                <w:color w:val="auto"/>
              </w:rPr>
            </w:pPr>
          </w:p>
        </w:tc>
        <w:tc>
          <w:tcPr>
            <w:tcW w:w="76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8400" w:space="20"/>
            <w:col w:w="3000"/>
          </w:cols>
          <w:pgMar w:left="240" w:top="341" w:right="239" w:bottom="493"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18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5"/>
              </w:rPr>
              <w:t>Option to Purchase</w:t>
            </w:r>
          </w:p>
        </w:tc>
        <w:tc>
          <w:tcPr>
            <w:tcW w:w="76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$6.0417</w:t>
            </w:r>
          </w:p>
        </w:tc>
        <w:tc>
          <w:tcPr>
            <w:tcW w:w="1140" w:type="dxa"/>
            <w:vAlign w:val="bottom"/>
            <w:tcBorders>
              <w:top w:val="single" w:sz="8" w:color="2C2C2C"/>
            </w:tcBorders>
          </w:tcPr>
          <w:p>
            <w:pPr>
              <w:jc w:val="right"/>
              <w:ind w:right="492"/>
              <w:spacing w:after="0" w:line="145" w:lineRule="exact"/>
              <w:rPr>
                <w:sz w:val="20"/>
                <w:szCs w:val="20"/>
                <w:color w:val="auto"/>
              </w:rPr>
            </w:pPr>
            <w:r>
              <w:rPr>
                <w:rFonts w:ascii="Arial" w:cs="Arial" w:eastAsia="Arial" w:hAnsi="Arial"/>
                <w:sz w:val="14"/>
                <w:szCs w:val="14"/>
                <w:color w:val="auto"/>
              </w:rPr>
              <w:t>11/18/02</w:t>
            </w:r>
          </w:p>
        </w:tc>
        <w:tc>
          <w:tcPr>
            <w:tcW w:w="940" w:type="dxa"/>
            <w:vAlign w:val="bottom"/>
            <w:tcBorders>
              <w:top w:val="single" w:sz="8" w:color="2C2C2C"/>
            </w:tcBorders>
          </w:tcPr>
          <w:p>
            <w:pPr>
              <w:ind w:left="540"/>
              <w:spacing w:after="0" w:line="145" w:lineRule="exact"/>
              <w:rPr>
                <w:sz w:val="20"/>
                <w:szCs w:val="20"/>
                <w:color w:val="auto"/>
              </w:rPr>
            </w:pPr>
            <w:r>
              <w:rPr>
                <w:rFonts w:ascii="Arial" w:cs="Arial" w:eastAsia="Arial" w:hAnsi="Arial"/>
                <w:sz w:val="14"/>
                <w:szCs w:val="14"/>
                <w:color w:val="auto"/>
              </w:rPr>
              <w:t>A</w:t>
            </w:r>
          </w:p>
        </w:tc>
        <w:tc>
          <w:tcPr>
            <w:tcW w:w="102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748,634</w:t>
            </w:r>
          </w:p>
        </w:tc>
        <w:tc>
          <w:tcPr>
            <w:tcW w:w="1060" w:type="dxa"/>
            <w:vAlign w:val="bottom"/>
            <w:tcBorders>
              <w:top w:val="single" w:sz="8" w:color="2C2C2C"/>
            </w:tcBorders>
          </w:tcPr>
          <w:p>
            <w:pPr>
              <w:ind w:left="320"/>
              <w:spacing w:after="0" w:line="145" w:lineRule="exact"/>
              <w:rPr>
                <w:sz w:val="20"/>
                <w:szCs w:val="20"/>
                <w:color w:val="auto"/>
              </w:rPr>
            </w:pPr>
            <w:r>
              <w:rPr>
                <w:rFonts w:ascii="Arial" w:cs="Arial" w:eastAsia="Arial" w:hAnsi="Arial"/>
                <w:sz w:val="14"/>
                <w:szCs w:val="14"/>
                <w:color w:val="auto"/>
                <w:w w:val="95"/>
              </w:rPr>
              <w:t>Immediately</w:t>
            </w:r>
          </w:p>
        </w:tc>
        <w:tc>
          <w:tcPr>
            <w:tcW w:w="680" w:type="dxa"/>
            <w:vAlign w:val="bottom"/>
            <w:tcBorders>
              <w:top w:val="single" w:sz="8" w:color="2C2C2C"/>
            </w:tcBorders>
          </w:tcPr>
          <w:p>
            <w:pPr>
              <w:jc w:val="right"/>
              <w:spacing w:after="0" w:line="145" w:lineRule="exact"/>
              <w:rPr>
                <w:sz w:val="20"/>
                <w:szCs w:val="20"/>
                <w:color w:val="auto"/>
              </w:rPr>
            </w:pPr>
            <w:r>
              <w:rPr>
                <w:rFonts w:ascii="Arial" w:cs="Arial" w:eastAsia="Arial" w:hAnsi="Arial"/>
                <w:sz w:val="14"/>
                <w:szCs w:val="14"/>
                <w:color w:val="auto"/>
                <w:w w:val="96"/>
              </w:rPr>
              <w:t>7/06/2003</w:t>
            </w:r>
          </w:p>
        </w:tc>
        <w:tc>
          <w:tcPr>
            <w:tcW w:w="980" w:type="dxa"/>
            <w:vAlign w:val="bottom"/>
            <w:tcBorders>
              <w:top w:val="single" w:sz="8" w:color="2C2C2C"/>
            </w:tcBorders>
          </w:tcPr>
          <w:p>
            <w:pPr>
              <w:ind w:left="60"/>
              <w:spacing w:after="0" w:line="145" w:lineRule="exact"/>
              <w:rPr>
                <w:sz w:val="20"/>
                <w:szCs w:val="20"/>
                <w:color w:val="auto"/>
              </w:rPr>
            </w:pPr>
            <w:r>
              <w:rPr>
                <w:rFonts w:ascii="Arial" w:cs="Arial" w:eastAsia="Arial" w:hAnsi="Arial"/>
                <w:sz w:val="14"/>
                <w:szCs w:val="14"/>
                <w:color w:val="auto"/>
                <w:w w:val="91"/>
              </w:rPr>
              <w:t>Class A Special</w:t>
            </w:r>
          </w:p>
        </w:tc>
        <w:tc>
          <w:tcPr>
            <w:tcW w:w="940" w:type="dxa"/>
            <w:vAlign w:val="bottom"/>
            <w:tcBorders>
              <w:top w:val="single" w:sz="8" w:color="2C2C2C"/>
            </w:tcBorders>
          </w:tcPr>
          <w:p>
            <w:pPr>
              <w:jc w:val="center"/>
              <w:ind w:right="332"/>
              <w:spacing w:after="0" w:line="145" w:lineRule="exact"/>
              <w:rPr>
                <w:sz w:val="20"/>
                <w:szCs w:val="20"/>
                <w:color w:val="auto"/>
              </w:rPr>
            </w:pPr>
            <w:r>
              <w:rPr>
                <w:rFonts w:ascii="Arial" w:cs="Arial" w:eastAsia="Arial" w:hAnsi="Arial"/>
                <w:sz w:val="14"/>
                <w:szCs w:val="14"/>
                <w:color w:val="auto"/>
                <w:w w:val="82"/>
              </w:rPr>
              <w:t>748,634</w:t>
            </w:r>
          </w:p>
        </w:tc>
        <w:tc>
          <w:tcPr>
            <w:tcW w:w="1160" w:type="dxa"/>
            <w:vAlign w:val="bottom"/>
            <w:tcBorders>
              <w:top w:val="single" w:sz="8" w:color="2C2C2C"/>
            </w:tcBorders>
          </w:tcPr>
          <w:p>
            <w:pPr>
              <w:jc w:val="center"/>
              <w:ind w:left="132"/>
              <w:spacing w:after="0" w:line="145" w:lineRule="exact"/>
              <w:rPr>
                <w:sz w:val="20"/>
                <w:szCs w:val="20"/>
                <w:color w:val="auto"/>
              </w:rPr>
            </w:pPr>
            <w:r>
              <w:rPr>
                <w:rFonts w:ascii="Arial" w:cs="Arial" w:eastAsia="Arial" w:hAnsi="Arial"/>
                <w:sz w:val="14"/>
                <w:szCs w:val="14"/>
                <w:color w:val="auto"/>
                <w:w w:val="86"/>
              </w:rPr>
              <w:t>748,634</w:t>
            </w:r>
          </w:p>
        </w:tc>
        <w:tc>
          <w:tcPr>
            <w:tcW w:w="1520" w:type="dxa"/>
            <w:vAlign w:val="bottom"/>
            <w:tcBorders>
              <w:top w:val="single" w:sz="8" w:color="2C2C2C"/>
            </w:tcBorders>
          </w:tcPr>
          <w:p>
            <w:pPr>
              <w:ind w:left="280"/>
              <w:spacing w:after="0" w:line="145"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6"/>
              </w:rPr>
              <w:t>$9.5625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6"/>
              </w:rPr>
              <w:t>561,658</w:t>
            </w:r>
          </w:p>
        </w:tc>
        <w:tc>
          <w:tcPr>
            <w:tcW w:w="1060" w:type="dxa"/>
            <w:vAlign w:val="bottom"/>
          </w:tcPr>
          <w:p>
            <w:pPr>
              <w:ind w:left="320"/>
              <w:spacing w:after="0" w:line="138" w:lineRule="exact"/>
              <w:rPr>
                <w:sz w:val="20"/>
                <w:szCs w:val="20"/>
                <w:color w:val="auto"/>
              </w:rPr>
            </w:pPr>
            <w:r>
              <w:rPr>
                <w:rFonts w:ascii="Arial" w:cs="Arial" w:eastAsia="Arial" w:hAnsi="Arial"/>
                <w:sz w:val="14"/>
                <w:szCs w:val="14"/>
                <w:color w:val="auto"/>
                <w:w w:val="95"/>
              </w:rPr>
              <w:t>Immediately</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7/06/2003</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561,658</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561,658</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6"/>
              </w:rPr>
              <w:t>$9.1875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3"/>
              </w:rPr>
              <w:t>88,056</w:t>
            </w:r>
          </w:p>
        </w:tc>
        <w:tc>
          <w:tcPr>
            <w:tcW w:w="1060" w:type="dxa"/>
            <w:vAlign w:val="bottom"/>
          </w:tcPr>
          <w:p>
            <w:pPr>
              <w:ind w:left="320"/>
              <w:spacing w:after="0" w:line="138" w:lineRule="exact"/>
              <w:rPr>
                <w:sz w:val="20"/>
                <w:szCs w:val="20"/>
                <w:color w:val="auto"/>
              </w:rPr>
            </w:pPr>
            <w:r>
              <w:rPr>
                <w:rFonts w:ascii="Arial" w:cs="Arial" w:eastAsia="Arial" w:hAnsi="Arial"/>
                <w:sz w:val="14"/>
                <w:szCs w:val="14"/>
                <w:color w:val="auto"/>
                <w:w w:val="95"/>
              </w:rPr>
              <w:t>Immediately</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2/05/2007</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88,056</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3"/>
              </w:rPr>
              <w:t>88,056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$16.4313</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91"/>
              </w:rPr>
              <w:t>7,188</w:t>
            </w:r>
          </w:p>
        </w:tc>
        <w:tc>
          <w:tcPr>
            <w:tcW w:w="1060" w:type="dxa"/>
            <w:vAlign w:val="bottom"/>
          </w:tcPr>
          <w:p>
            <w:pPr>
              <w:ind w:left="320"/>
              <w:spacing w:after="0" w:line="138" w:lineRule="exact"/>
              <w:rPr>
                <w:sz w:val="20"/>
                <w:szCs w:val="20"/>
                <w:color w:val="auto"/>
              </w:rPr>
            </w:pPr>
            <w:r>
              <w:rPr>
                <w:rFonts w:ascii="Arial" w:cs="Arial" w:eastAsia="Arial" w:hAnsi="Arial"/>
                <w:sz w:val="14"/>
                <w:szCs w:val="14"/>
                <w:color w:val="auto"/>
                <w:w w:val="95"/>
              </w:rPr>
              <w:t>Immediately</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1/09/2003</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7,188</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1"/>
              </w:rPr>
              <w:t>7,188</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$14.9375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6"/>
              </w:rPr>
              <w:t>127,422</w:t>
            </w:r>
          </w:p>
        </w:tc>
        <w:tc>
          <w:tcPr>
            <w:tcW w:w="106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(2)</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1/09/2008</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127,422</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127,422</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$18.6313</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5"/>
              </w:rPr>
              <w:t>576</w:t>
            </w:r>
          </w:p>
        </w:tc>
        <w:tc>
          <w:tcPr>
            <w:tcW w:w="1060" w:type="dxa"/>
            <w:vAlign w:val="bottom"/>
          </w:tcPr>
          <w:p>
            <w:pPr>
              <w:ind w:left="320"/>
              <w:spacing w:after="0" w:line="138" w:lineRule="exact"/>
              <w:rPr>
                <w:sz w:val="20"/>
                <w:szCs w:val="20"/>
                <w:color w:val="auto"/>
              </w:rPr>
            </w:pPr>
            <w:r>
              <w:rPr>
                <w:rFonts w:ascii="Arial" w:cs="Arial" w:eastAsia="Arial" w:hAnsi="Arial"/>
                <w:sz w:val="14"/>
                <w:szCs w:val="14"/>
                <w:color w:val="auto"/>
                <w:w w:val="95"/>
              </w:rPr>
              <w:t>Immediately</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6/16/2003</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94"/>
              </w:rPr>
              <w:t>576</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5"/>
              </w:rPr>
              <w:t>576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6"/>
              </w:rPr>
              <w:t>999,424</w:t>
            </w:r>
          </w:p>
        </w:tc>
        <w:tc>
          <w:tcPr>
            <w:tcW w:w="106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(3)</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6/16/2008</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999,424</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999,424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6"/>
              </w:rPr>
              <w:t>247,210</w:t>
            </w:r>
          </w:p>
        </w:tc>
        <w:tc>
          <w:tcPr>
            <w:tcW w:w="106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(4)</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5/03/2009</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247,210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247,210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$36.1281</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91"/>
              </w:rPr>
              <w:t>2,790</w:t>
            </w:r>
          </w:p>
        </w:tc>
        <w:tc>
          <w:tcPr>
            <w:tcW w:w="106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(5)</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5/03/2004</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2,790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1"/>
              </w:rPr>
              <w:t>2,790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$42.3500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91"/>
              </w:rPr>
              <w:t>2,835</w:t>
            </w:r>
          </w:p>
        </w:tc>
        <w:tc>
          <w:tcPr>
            <w:tcW w:w="106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(6)</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3/30/2005</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2,835</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1"/>
              </w:rPr>
              <w:t>2,835</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$38.5000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6"/>
              </w:rPr>
              <w:t>247,165</w:t>
            </w:r>
          </w:p>
        </w:tc>
        <w:tc>
          <w:tcPr>
            <w:tcW w:w="106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(7)</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3/30/2010</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247,165</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247,165</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$42.5563</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91"/>
              </w:rPr>
              <w:t>2,584</w:t>
            </w:r>
          </w:p>
        </w:tc>
        <w:tc>
          <w:tcPr>
            <w:tcW w:w="106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6"/>
              </w:rPr>
              <w:t>3/26/2005</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3/26/2006</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2,584</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1"/>
              </w:rPr>
              <w:t>2,584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$38.6875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6"/>
              </w:rPr>
              <w:t>497,416</w:t>
            </w:r>
          </w:p>
        </w:tc>
        <w:tc>
          <w:tcPr>
            <w:tcW w:w="106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(8)</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3"/>
              </w:rPr>
              <w:t>3/26/2011</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497,416</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497,416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$40.6670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91"/>
              </w:rPr>
              <w:t>2,704</w:t>
            </w:r>
          </w:p>
        </w:tc>
        <w:tc>
          <w:tcPr>
            <w:tcW w:w="106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6"/>
              </w:rPr>
              <w:t>1/30/2006</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7/30/2006</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2,704</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91"/>
              </w:rPr>
              <w:t>2,704</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6"/>
              </w:rPr>
              <w:t>597,296</w:t>
            </w:r>
          </w:p>
        </w:tc>
        <w:tc>
          <w:tcPr>
            <w:tcW w:w="106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93"/>
              </w:rPr>
              <w:t>(9)</w:t>
            </w:r>
          </w:p>
        </w:tc>
        <w:tc>
          <w:tcPr>
            <w:tcW w:w="68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3"/>
              </w:rPr>
              <w:t>7/30/2011</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597,296</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597,296</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60" w:type="dxa"/>
            <w:vAlign w:val="bottom"/>
          </w:tcPr>
          <w:p>
            <w:pPr>
              <w:jc w:val="center"/>
              <w:spacing w:after="0" w:line="138" w:lineRule="exact"/>
              <w:rPr>
                <w:sz w:val="20"/>
                <w:szCs w:val="20"/>
                <w:color w:val="auto"/>
              </w:rPr>
            </w:pPr>
            <w:r>
              <w:rPr>
                <w:rFonts w:ascii="Arial" w:cs="Arial" w:eastAsia="Arial" w:hAnsi="Arial"/>
                <w:sz w:val="14"/>
                <w:szCs w:val="14"/>
                <w:color w:val="auto"/>
                <w:w w:val="85"/>
              </w:rPr>
              <w:t>$35.4900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4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20" w:type="dxa"/>
            <w:vAlign w:val="bottom"/>
          </w:tcPr>
          <w:p>
            <w:pPr>
              <w:jc w:val="center"/>
              <w:spacing w:after="0" w:line="138" w:lineRule="exact"/>
              <w:rPr>
                <w:sz w:val="20"/>
                <w:szCs w:val="20"/>
                <w:color w:val="auto"/>
              </w:rPr>
            </w:pPr>
            <w:r>
              <w:rPr>
                <w:rFonts w:ascii="Arial" w:cs="Arial" w:eastAsia="Arial" w:hAnsi="Arial"/>
                <w:sz w:val="14"/>
                <w:szCs w:val="14"/>
                <w:color w:val="auto"/>
                <w:w w:val="86"/>
              </w:rPr>
              <w:t>600,000</w:t>
            </w:r>
          </w:p>
        </w:tc>
        <w:tc>
          <w:tcPr>
            <w:tcW w:w="106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8"/>
              </w:rPr>
              <w:t>(10)</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6"/>
              </w:rPr>
              <w:t>1/24/2012</w:t>
            </w:r>
          </w:p>
        </w:tc>
        <w:tc>
          <w:tcPr>
            <w:tcW w:w="980" w:type="dxa"/>
            <w:vAlign w:val="bottom"/>
          </w:tcPr>
          <w:p>
            <w:pPr>
              <w:ind w:left="60"/>
              <w:spacing w:after="0" w:line="138" w:lineRule="exact"/>
              <w:rPr>
                <w:sz w:val="20"/>
                <w:szCs w:val="20"/>
                <w:color w:val="auto"/>
              </w:rPr>
            </w:pPr>
            <w:r>
              <w:rPr>
                <w:rFonts w:ascii="Arial" w:cs="Arial" w:eastAsia="Arial" w:hAnsi="Arial"/>
                <w:sz w:val="14"/>
                <w:szCs w:val="14"/>
                <w:color w:val="auto"/>
                <w:w w:val="91"/>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600,000</w:t>
            </w:r>
          </w:p>
        </w:tc>
        <w:tc>
          <w:tcPr>
            <w:tcW w:w="1160" w:type="dxa"/>
            <w:vAlign w:val="bottom"/>
          </w:tcPr>
          <w:p>
            <w:pPr>
              <w:jc w:val="center"/>
              <w:ind w:left="132"/>
              <w:spacing w:after="0" w:line="138" w:lineRule="exact"/>
              <w:rPr>
                <w:sz w:val="20"/>
                <w:szCs w:val="20"/>
                <w:color w:val="auto"/>
              </w:rPr>
            </w:pPr>
            <w:r>
              <w:rPr>
                <w:rFonts w:ascii="Arial" w:cs="Arial" w:eastAsia="Arial" w:hAnsi="Arial"/>
                <w:sz w:val="14"/>
                <w:szCs w:val="14"/>
                <w:color w:val="auto"/>
                <w:w w:val="86"/>
              </w:rPr>
              <w:t>600,000</w:t>
            </w:r>
          </w:p>
        </w:tc>
        <w:tc>
          <w:tcPr>
            <w:tcW w:w="152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ind w:left="8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5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3"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99,422 shares are immediately exercisable and 28,000 shares are exercisable on 1/09/2003.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799,424 shares are immediately exercisable and 200,000 shares are exercisable on 6/16/2003.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149,977 shares are immediately exercisable; 47,233 shares are exercisable on 5/03/2003; and 50,000 shares are exercisable on 5/03/2004.</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 shares are immediately exercisable and 2,767 shares are exercisable on 5/03/2003.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 shares are immediately exercisable; 236 shares are exercisable on 3/30/2003; and 2,597 shares are exercisable on 3/30/2004.</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99,998 shares are immediately exercisable; 49,764 shares are exercisable on 3/30/2003; 47,403 shares are exercisable on 3/30/2004; and 50,000 shares are exercisable on 3/30/2005.</w:t>
      </w:r>
    </w:p>
    <w:p>
      <w:pPr>
        <w:ind w:left="460" w:right="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200,000 shares are exercisable on 3/26/2003; 100,000 shares are exercisable on 3/26/2004; 97,416 shares are exercisable on 3/26/2005; and 100,000 shares are exercisable on 3/26/2006.</w:t>
      </w:r>
    </w:p>
    <w:p>
      <w:pPr>
        <w:ind w:left="460" w:right="72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181,000 shares are exercisable on 7/30/2003; 90,500 shares are exercisable on each of 7/30/2004 and 7/30/2005; 87,796 shares are exercisable on 7/30/2006; and 29,500 shares are exercisable on each of 7/30/2007, 7/30/2008, 7/30/2009, 7/30/2010 and 1/30/2011.</w:t>
      </w:r>
    </w:p>
    <w:p>
      <w:pPr>
        <w:spacing w:after="0" w:line="1" w:lineRule="exact"/>
        <w:rPr>
          <w:rFonts w:ascii="Arial" w:cs="Arial" w:eastAsia="Arial" w:hAnsi="Arial"/>
          <w:sz w:val="16"/>
          <w:szCs w:val="16"/>
          <w:color w:val="auto"/>
        </w:rPr>
      </w:pPr>
    </w:p>
    <w:p>
      <w:pPr>
        <w:ind w:left="460" w:right="68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182,500 shares are exercisable on 1/24/2004; 91,250 shares are exercisable on each of 1/24/2005, 1/24/2006 and 1/24/2007; and 28,750 shares are exercisable on each of 1/24/2008, 1/24/2009, 1/24/2010, 1/24/2011 and 7/24/2011.</w:t>
      </w:r>
    </w:p>
    <w:p>
      <w:pPr>
        <w:sectPr>
          <w:pgSz w:w="11900" w:h="16838" w:orient="portrait"/>
          <w:cols w:equalWidth="0" w:num="1">
            <w:col w:w="11420"/>
          </w:cols>
          <w:pgMar w:left="240" w:top="341" w:right="239" w:bottom="49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620"/>
        <w:spacing w:after="0"/>
        <w:rPr>
          <w:sz w:val="20"/>
          <w:szCs w:val="20"/>
          <w:color w:val="auto"/>
        </w:rPr>
      </w:pPr>
      <w:r>
        <w:rPr>
          <w:rFonts w:ascii="Arial" w:cs="Arial" w:eastAsia="Arial" w:hAnsi="Arial"/>
          <w:sz w:val="15"/>
          <w:szCs w:val="15"/>
          <w:color w:val="auto"/>
        </w:rPr>
        <w:t>Page 2 of 3</w:t>
      </w:r>
    </w:p>
    <w:p>
      <w:pPr>
        <w:sectPr>
          <w:pgSz w:w="11900" w:h="16838" w:orient="portrait"/>
          <w:cols w:equalWidth="0" w:num="1">
            <w:col w:w="11420"/>
          </w:cols>
          <w:pgMar w:left="240" w:top="341" w:right="239" w:bottom="49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87"/>
              </w:rPr>
              <w:t>/s/ Ralph J. Roberts</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640"/>
              <w:spacing w:after="0"/>
              <w:rPr>
                <w:sz w:val="20"/>
                <w:szCs w:val="20"/>
                <w:color w:val="auto"/>
              </w:rPr>
            </w:pPr>
            <w:r>
              <w:rPr>
                <w:rFonts w:ascii="Arial" w:cs="Arial" w:eastAsia="Arial" w:hAnsi="Arial"/>
                <w:sz w:val="18"/>
                <w:szCs w:val="18"/>
                <w:color w:val="auto"/>
              </w:rPr>
              <w:t>Ralph J. Roberts</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2019-12-12T02:14:21Z</dcterms:created>
  <dcterms:modified xsi:type="dcterms:W3CDTF">2019-12-12T02:14:21Z</dcterms:modified>
</cp:coreProperties>
</file>