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Arial" w:cs="Arial" w:eastAsia="Arial" w:hAnsi="Arial"/>
          <w:sz w:val="18"/>
          <w:szCs w:val="18"/>
          <w:color w:val="auto"/>
        </w:rPr>
        <w:t>The following is the transcript of a radio commercial of Comcast:</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Voiceover</w:t>
      </w:r>
      <w:r>
        <w:rPr>
          <w:rFonts w:ascii="Arial" w:cs="Arial" w:eastAsia="Arial" w:hAnsi="Arial"/>
          <w:sz w:val="18"/>
          <w:szCs w:val="18"/>
          <w:color w:val="auto"/>
        </w:rPr>
        <w:t>:</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color w:val="auto"/>
        </w:rPr>
        <w:t>We asked teachers, students and parents why having Internet access at home is so important?</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Lisabeth</w:t>
      </w:r>
      <w:r>
        <w:rPr>
          <w:rFonts w:ascii="Arial" w:cs="Arial" w:eastAsia="Arial" w:hAnsi="Arial"/>
          <w:sz w:val="18"/>
          <w:szCs w:val="18"/>
          <w:color w:val="auto"/>
        </w:rPr>
        <w:t>: (Educator)</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color w:val="auto"/>
        </w:rPr>
        <w:t>Kids who don’t have access don’t have the step up that other kids have that do have access.</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Ginger</w:t>
      </w:r>
      <w:r>
        <w:rPr>
          <w:rFonts w:ascii="Arial" w:cs="Arial" w:eastAsia="Arial" w:hAnsi="Arial"/>
          <w:sz w:val="18"/>
          <w:szCs w:val="18"/>
          <w:color w:val="auto"/>
        </w:rPr>
        <w:t>: (Student)</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color w:val="auto"/>
        </w:rPr>
        <w:t>Having Internet at home makes me excited because I get to share what I’ve learned through Internet Essentials with my Mom and sister.</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Stephanie</w:t>
      </w:r>
      <w:r>
        <w:rPr>
          <w:rFonts w:ascii="Arial" w:cs="Arial" w:eastAsia="Arial" w:hAnsi="Arial"/>
          <w:sz w:val="18"/>
          <w:szCs w:val="18"/>
          <w:color w:val="auto"/>
        </w:rPr>
        <w:t>: (Mom)</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color w:val="auto"/>
        </w:rPr>
        <w:t>Having the Internet at home has helped my son’s confidence very much.</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Voiceover</w:t>
      </w:r>
      <w:r>
        <w:rPr>
          <w:rFonts w:ascii="Arial" w:cs="Arial" w:eastAsia="Arial" w:hAnsi="Arial"/>
          <w:sz w:val="18"/>
          <w:szCs w:val="18"/>
          <w:color w:val="auto"/>
        </w:rPr>
        <w:t>:</w:t>
      </w:r>
    </w:p>
    <w:p>
      <w:pPr>
        <w:spacing w:after="0" w:line="18" w:lineRule="exact"/>
        <w:rPr>
          <w:sz w:val="24"/>
          <w:szCs w:val="24"/>
          <w:color w:val="auto"/>
        </w:rPr>
      </w:pPr>
    </w:p>
    <w:p>
      <w:pPr>
        <w:jc w:val="both"/>
        <w:ind w:right="340"/>
        <w:spacing w:after="0"/>
        <w:rPr>
          <w:sz w:val="20"/>
          <w:szCs w:val="20"/>
          <w:color w:val="auto"/>
        </w:rPr>
      </w:pPr>
      <w:r>
        <w:rPr>
          <w:rFonts w:ascii="Arial" w:cs="Arial" w:eastAsia="Arial" w:hAnsi="Arial"/>
          <w:sz w:val="18"/>
          <w:szCs w:val="18"/>
          <w:color w:val="auto"/>
        </w:rPr>
        <w:t>Three years ago, Comcast started a program called Internet Essentials. Today, it’s the nation’s largest and most comprehensive broadband adoption program. Over 1 million low income Americans have connected to the Internet at home via Internet Essentials. Together with Time Warner Cable, we can bring the Internet to more families in more cities.</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Ginger</w:t>
      </w:r>
      <w:r>
        <w:rPr>
          <w:rFonts w:ascii="Arial" w:cs="Arial" w:eastAsia="Arial" w:hAnsi="Arial"/>
          <w:sz w:val="18"/>
          <w:szCs w:val="18"/>
          <w:color w:val="auto"/>
        </w:rPr>
        <w:t>: (Student)</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color w:val="auto"/>
        </w:rPr>
        <w:t>It makes me happy to go on the computer. I like feeling smart.</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Comcast and Time Warner Cable.</w:t>
      </w:r>
    </w:p>
    <w:p>
      <w:pPr>
        <w:spacing w:after="0"/>
        <w:rPr>
          <w:sz w:val="20"/>
          <w:szCs w:val="20"/>
          <w:color w:val="auto"/>
        </w:rPr>
      </w:pPr>
      <w:r>
        <w:rPr>
          <w:rFonts w:ascii="Arial" w:cs="Arial" w:eastAsia="Arial" w:hAnsi="Arial"/>
          <w:sz w:val="18"/>
          <w:szCs w:val="18"/>
          <w:color w:val="auto"/>
        </w:rPr>
        <w:t>Together is better for more people.</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Find out more at comcastcorporation.com/together</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4"/>
          <w:szCs w:val="24"/>
          <w:color w:val="auto"/>
        </w:rPr>
      </w:pPr>
    </w:p>
    <w:p>
      <w:pPr>
        <w:ind w:right="20"/>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ind w:right="40"/>
        <w:spacing w:after="0" w:line="236"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May 23, 2014, Comcast filed with the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3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30"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77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2019-12-16T11:50:13Z</dcterms:created>
  <dcterms:modified xsi:type="dcterms:W3CDTF">2019-12-16T11:50:13Z</dcterms:modified>
</cp:coreProperties>
</file>