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1203325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11517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pacing w:after="0" w:line="30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jc w:val="center"/>
        <w:ind w:right="-99"/>
        <w:spacing w:after="0" w:line="215"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219075</wp:posOffset>
            </wp:positionV>
            <wp:extent cx="19799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18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2)*</w:t>
      </w:r>
    </w:p>
    <w:p>
      <w:pPr>
        <w:spacing w:after="0" w:line="3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FUBOTV INC.</w:t>
      </w:r>
    </w:p>
    <w:p>
      <w:pPr>
        <w:spacing w:after="0" w:line="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(f/k/a FACEBANK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51435</wp:posOffset>
            </wp:positionV>
            <wp:extent cx="6600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(Name of Issuer)</w:t>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51435</wp:posOffset>
            </wp:positionV>
            <wp:extent cx="6600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0825" cy="8890"/>
                    </a:xfrm>
                    <a:prstGeom prst="rect">
                      <a:avLst/>
                    </a:prstGeom>
                    <a:noFill/>
                  </pic:spPr>
                </pic:pic>
              </a:graphicData>
            </a:graphic>
          </wp:anchor>
        </w:drawing>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(Title of Class of Securities)</w:t>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143764108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51435</wp:posOffset>
            </wp:positionV>
            <wp:extent cx="6600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(CUSIP Number)</w:t>
      </w:r>
    </w:p>
    <w:p>
      <w:pPr>
        <w:spacing w:after="0" w:line="200" w:lineRule="exact"/>
        <w:rPr>
          <w:sz w:val="24"/>
          <w:szCs w:val="24"/>
          <w:color w:val="auto"/>
        </w:rPr>
      </w:pPr>
    </w:p>
    <w:p>
      <w:pPr>
        <w:spacing w:after="0" w:line="26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wp:posOffset>
            </wp:positionH>
            <wp:positionV relativeFrom="paragraph">
              <wp:posOffset>51435</wp:posOffset>
            </wp:positionV>
            <wp:extent cx="6600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3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1640" w:hanging="336"/>
        <w:spacing w:after="0"/>
        <w:tabs>
          <w:tab w:leader="none" w:pos="1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44" w:lineRule="exact"/>
        <w:rPr>
          <w:sz w:val="24"/>
          <w:szCs w:val="24"/>
          <w:color w:val="auto"/>
        </w:rPr>
      </w:pPr>
    </w:p>
    <w:p>
      <w:pPr>
        <w:ind w:left="1640" w:hanging="336"/>
        <w:spacing w:after="0"/>
        <w:tabs>
          <w:tab w:leader="none" w:pos="1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44" w:lineRule="exact"/>
        <w:rPr>
          <w:sz w:val="24"/>
          <w:szCs w:val="24"/>
          <w:color w:val="auto"/>
        </w:rPr>
      </w:pPr>
    </w:p>
    <w:p>
      <w:pPr>
        <w:ind w:left="1640" w:hanging="336"/>
        <w:spacing w:after="0"/>
        <w:tabs>
          <w:tab w:leader="none" w:pos="1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208" w:lineRule="exact"/>
        <w:rPr>
          <w:sz w:val="24"/>
          <w:szCs w:val="24"/>
          <w:color w:val="auto"/>
        </w:rPr>
      </w:pPr>
    </w:p>
    <w:p>
      <w:pPr>
        <w:ind w:right="340" w:firstLine="332"/>
        <w:spacing w:after="0" w:line="294" w:lineRule="auto"/>
        <w:tabs>
          <w:tab w:leader="none" w:pos="45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jc w:val="both"/>
        <w:ind w:right="60" w:firstLine="324"/>
        <w:spacing w:after="0" w:line="226" w:lineRule="auto"/>
        <w:rPr>
          <w:sz w:val="20"/>
          <w:szCs w:val="20"/>
          <w:color w:val="auto"/>
        </w:rPr>
      </w:pPr>
      <w:r>
        <w:rPr>
          <w:rFonts w:ascii="Arial" w:cs="Arial" w:eastAsia="Arial" w:hAnsi="Arial"/>
          <w:sz w:val="18"/>
          <w:szCs w:val="18"/>
          <w:b w:val="1"/>
          <w:bCs w:val="1"/>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the </w:t>
      </w:r>
      <w:r>
        <w:rPr>
          <w:rFonts w:ascii="Arial" w:cs="Arial" w:eastAsia="Arial" w:hAnsi="Arial"/>
          <w:sz w:val="18"/>
          <w:szCs w:val="18"/>
          <w:b w:val="1"/>
          <w:bCs w:val="1"/>
          <w:i w:val="1"/>
          <w:iCs w:val="1"/>
          <w:color w:val="auto"/>
        </w:rPr>
        <w:t>Notes</w:t>
      </w:r>
      <w:r>
        <w:rPr>
          <w:rFonts w:ascii="Arial" w:cs="Arial" w:eastAsia="Arial" w:hAnsi="Arial"/>
          <w:sz w:val="18"/>
          <w:szCs w:val="18"/>
          <w:b w:val="1"/>
          <w:bCs w:val="1"/>
          <w:color w:val="auto"/>
        </w:rPr>
        <w:t>).</w:t>
      </w:r>
    </w:p>
    <w:p>
      <w:pPr>
        <w:spacing w:after="0" w:line="117" w:lineRule="exact"/>
        <w:rPr>
          <w:sz w:val="24"/>
          <w:szCs w:val="24"/>
          <w:color w:val="auto"/>
        </w:rPr>
      </w:pPr>
    </w:p>
    <w:p>
      <w:pPr>
        <w:ind w:firstLine="3"/>
        <w:spacing w:after="0" w:line="250"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158115</wp:posOffset>
            </wp:positionV>
            <wp:extent cx="7115175"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4318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 w:name="page2"/>
    <w:bookmarkEnd w:id="1"/>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Comcast Corporation</w:t>
            </w:r>
          </w:p>
        </w:tc>
        <w:tc>
          <w:tcPr>
            <w:tcW w:w="6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Pennsylvania</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578,974</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578,974</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578,974</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2" w:name="page3"/>
    <w:bookmarkEnd w:id="2"/>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1"/>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Comcast Bidco Holdings Limited</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1"/>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England &amp; Wales</w:t>
            </w: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571,507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571,507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571,507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1"/>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1"/>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3" w:name="page4"/>
    <w:bookmarkEnd w:id="3"/>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Comcast Bidco Limited</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England &amp; Wales</w:t>
            </w: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571,507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571,507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571,507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4" w:name="page5"/>
    <w:bookmarkEnd w:id="4"/>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Sky Limited</w:t>
            </w:r>
          </w:p>
        </w:tc>
        <w:tc>
          <w:tcPr>
            <w:tcW w:w="64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England &amp; Wales</w:t>
            </w: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571,507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571,507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571,507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5" w:name="page6"/>
    <w:bookmarkEnd w:id="5"/>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1"/>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4"/>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5"/>
              </w:rPr>
              <w:t>Sky UK Limited</w:t>
            </w:r>
          </w:p>
        </w:tc>
        <w:tc>
          <w:tcPr>
            <w:tcW w:w="420" w:type="dxa"/>
            <w:vAlign w:val="bottom"/>
            <w:tcBorders>
              <w:bottom w:val="single" w:sz="8" w:color="auto"/>
            </w:tcBorders>
          </w:tcPr>
          <w:p>
            <w:pPr>
              <w:spacing w:after="0"/>
              <w:rPr>
                <w:sz w:val="18"/>
                <w:szCs w:val="18"/>
                <w:color w:val="auto"/>
              </w:rPr>
            </w:pPr>
          </w:p>
        </w:tc>
        <w:tc>
          <w:tcPr>
            <w:tcW w:w="6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1"/>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4"/>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England &amp; Wales</w:t>
            </w: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86"/>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w w:val="86"/>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571,507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220" w:type="dxa"/>
            <w:vAlign w:val="bottom"/>
          </w:tcPr>
          <w:p>
            <w:pPr>
              <w:spacing w:after="0"/>
              <w:rPr>
                <w:sz w:val="15"/>
                <w:szCs w:val="15"/>
                <w:color w:val="auto"/>
              </w:rPr>
            </w:pPr>
          </w:p>
        </w:tc>
        <w:tc>
          <w:tcPr>
            <w:tcW w:w="42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220" w:type="dxa"/>
            <w:vAlign w:val="bottom"/>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220" w:type="dxa"/>
            <w:vAlign w:val="bottom"/>
          </w:tcPr>
          <w:p>
            <w:pPr>
              <w:spacing w:after="0"/>
              <w:rPr>
                <w:sz w:val="21"/>
                <w:szCs w:val="21"/>
                <w:color w:val="auto"/>
              </w:rPr>
            </w:pPr>
          </w:p>
        </w:tc>
        <w:tc>
          <w:tcPr>
            <w:tcW w:w="42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w w:val="86"/>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22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w w:val="86"/>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571,507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gridSpan w:val="2"/>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571,507</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1"/>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4"/>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1"/>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1"/>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4"/>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w:t>
            </w:r>
          </w:p>
        </w:tc>
        <w:tc>
          <w:tcPr>
            <w:tcW w:w="4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80" w:type="dxa"/>
            <w:vAlign w:val="bottom"/>
          </w:tcPr>
          <w:p>
            <w:pPr>
              <w:jc w:val="right"/>
              <w:ind w:right="321"/>
              <w:spacing w:after="0"/>
              <w:rPr>
                <w:sz w:val="20"/>
                <w:szCs w:val="20"/>
                <w:color w:val="auto"/>
              </w:rPr>
            </w:pPr>
            <w:r>
              <w:rPr>
                <w:rFonts w:ascii="Arial" w:cs="Arial" w:eastAsia="Arial" w:hAnsi="Arial"/>
                <w:sz w:val="18"/>
                <w:szCs w:val="18"/>
                <w:color w:val="auto"/>
                <w:w w:val="78"/>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6" w:name="page7"/>
    <w:bookmarkEnd w:id="6"/>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Sky Ventures Limited</w:t>
            </w:r>
          </w:p>
        </w:tc>
        <w:tc>
          <w:tcPr>
            <w:tcW w:w="6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England &amp; Wales</w:t>
            </w: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571,507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571,507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571,507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0.4%</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7" w:name="page8"/>
    <w:bookmarkEnd w:id="7"/>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Comcast Holdings Corporation</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Pennsylvania</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7,467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7,467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7,467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8" w:name="page9"/>
    <w:bookmarkEnd w:id="8"/>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Comcast Cable Communications, LLC</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7,467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7,467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7,467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9" w:name="page10"/>
    <w:bookmarkEnd w:id="9"/>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CUSIP No. 143764108</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480" w:type="dxa"/>
            <w:vAlign w:val="bottom"/>
            <w:tcBorders>
              <w:top w:val="single" w:sz="8" w:color="auto"/>
              <w:left w:val="single" w:sz="8" w:color="auto"/>
            </w:tcBorders>
          </w:tcPr>
          <w:p>
            <w:pPr>
              <w:jc w:val="center"/>
              <w:ind w:left="100"/>
              <w:spacing w:after="0" w:line="185" w:lineRule="exact"/>
              <w:rPr>
                <w:sz w:val="20"/>
                <w:szCs w:val="20"/>
                <w:color w:val="auto"/>
              </w:rPr>
            </w:pPr>
            <w:r>
              <w:rPr>
                <w:rFonts w:ascii="Arial" w:cs="Arial" w:eastAsia="Arial" w:hAnsi="Arial"/>
                <w:sz w:val="21"/>
                <w:szCs w:val="21"/>
                <w:b w:val="1"/>
                <w:bCs w:val="1"/>
                <w:color w:val="auto"/>
                <w:w w:val="91"/>
              </w:rPr>
              <w:t>1.</w:t>
            </w:r>
          </w:p>
        </w:tc>
        <w:tc>
          <w:tcPr>
            <w:tcW w:w="200" w:type="dxa"/>
            <w:vAlign w:val="bottom"/>
            <w:tcBorders>
              <w:top w:val="single" w:sz="8" w:color="auto"/>
              <w:right w:val="single" w:sz="8" w:color="auto"/>
            </w:tcBorders>
          </w:tcPr>
          <w:p>
            <w:pPr>
              <w:spacing w:after="0"/>
              <w:rPr>
                <w:sz w:val="16"/>
                <w:szCs w:val="16"/>
                <w:color w:val="auto"/>
              </w:rPr>
            </w:pPr>
          </w:p>
        </w:tc>
        <w:tc>
          <w:tcPr>
            <w:tcW w:w="7820" w:type="dxa"/>
            <w:vAlign w:val="bottom"/>
            <w:tcBorders>
              <w:top w:val="single" w:sz="8" w:color="auto"/>
            </w:tcBorders>
            <w:gridSpan w:val="3"/>
          </w:tcPr>
          <w:p>
            <w:pPr>
              <w:spacing w:after="0" w:line="184" w:lineRule="exact"/>
              <w:rPr>
                <w:sz w:val="20"/>
                <w:szCs w:val="20"/>
                <w:color w:val="auto"/>
              </w:rPr>
            </w:pPr>
            <w:r>
              <w:rPr>
                <w:rFonts w:ascii="Arial" w:cs="Arial" w:eastAsia="Arial" w:hAnsi="Arial"/>
                <w:sz w:val="18"/>
                <w:szCs w:val="18"/>
                <w:color w:val="auto"/>
              </w:rPr>
              <w:t>NAMES OF REPORTING PERSONS</w:t>
            </w:r>
          </w:p>
        </w:tc>
        <w:tc>
          <w:tcPr>
            <w:tcW w:w="160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78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Comcast Cable Communications Management, LLC</w:t>
            </w:r>
          </w:p>
        </w:tc>
        <w:tc>
          <w:tcPr>
            <w:tcW w:w="1600" w:type="dxa"/>
            <w:vAlign w:val="bottom"/>
            <w:tcBorders>
              <w:bottom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Borders>
              <w:left w:val="single" w:sz="8" w:color="auto"/>
            </w:tcBorders>
          </w:tcPr>
          <w:p>
            <w:pPr>
              <w:jc w:val="center"/>
              <w:ind w:left="100"/>
              <w:spacing w:after="0" w:line="230" w:lineRule="exact"/>
              <w:rPr>
                <w:sz w:val="20"/>
                <w:szCs w:val="20"/>
                <w:color w:val="auto"/>
              </w:rPr>
            </w:pPr>
            <w:r>
              <w:rPr>
                <w:rFonts w:ascii="Arial" w:cs="Arial" w:eastAsia="Arial" w:hAnsi="Arial"/>
                <w:sz w:val="22"/>
                <w:szCs w:val="22"/>
                <w:b w:val="1"/>
                <w:bCs w:val="1"/>
                <w:color w:val="auto"/>
                <w:w w:val="86"/>
              </w:rPr>
              <w:t>2.</w:t>
            </w:r>
          </w:p>
        </w:tc>
        <w:tc>
          <w:tcPr>
            <w:tcW w:w="200" w:type="dxa"/>
            <w:vAlign w:val="bottom"/>
            <w:tcBorders>
              <w:right w:val="single" w:sz="8" w:color="auto"/>
            </w:tcBorders>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CHECK THE APPROPRIATE BOX IF A MEMBER OF A GROUP</w:t>
            </w:r>
          </w:p>
        </w:tc>
        <w:tc>
          <w:tcPr>
            <w:tcW w:w="1600" w:type="dxa"/>
            <w:vAlign w:val="bottom"/>
          </w:tcPr>
          <w:p>
            <w:pPr>
              <w:ind w:left="1240"/>
              <w:spacing w:after="0"/>
              <w:rPr>
                <w:sz w:val="20"/>
                <w:szCs w:val="20"/>
                <w:color w:val="auto"/>
              </w:rPr>
            </w:pPr>
            <w:r>
              <w:rPr>
                <w:rFonts w:ascii="Arial" w:cs="Arial" w:eastAsia="Arial" w:hAnsi="Arial"/>
                <w:sz w:val="18"/>
                <w:szCs w:val="18"/>
                <w:color w:val="auto"/>
              </w:rPr>
              <w:t>(a)</w:t>
            </w:r>
          </w:p>
        </w:tc>
        <w:tc>
          <w:tcPr>
            <w:tcW w:w="9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(b)</w:t>
            </w:r>
          </w:p>
        </w:tc>
        <w:tc>
          <w:tcPr>
            <w:tcW w:w="960" w:type="dxa"/>
            <w:vAlign w:val="bottom"/>
            <w:tcBorders>
              <w:bottom w:val="single" w:sz="8" w:color="auto"/>
              <w:right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3.</w:t>
            </w:r>
          </w:p>
        </w:tc>
        <w:tc>
          <w:tcPr>
            <w:tcW w:w="200" w:type="dxa"/>
            <w:vAlign w:val="bottom"/>
            <w:tcBorders>
              <w:right w:val="single" w:sz="8" w:color="auto"/>
            </w:tcBorders>
          </w:tcPr>
          <w:p>
            <w:pPr>
              <w:spacing w:after="0"/>
              <w:rPr>
                <w:sz w:val="23"/>
                <w:szCs w:val="23"/>
                <w:color w:val="auto"/>
              </w:rPr>
            </w:pPr>
          </w:p>
        </w:tc>
        <w:tc>
          <w:tcPr>
            <w:tcW w:w="162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 w:type="dxa"/>
            <w:vAlign w:val="bottom"/>
            <w:tcBorders>
              <w:left w:val="single" w:sz="8" w:color="auto"/>
              <w:bottom w:val="single" w:sz="8" w:color="auto"/>
            </w:tcBorders>
          </w:tcPr>
          <w:p>
            <w:pPr>
              <w:spacing w:after="0"/>
              <w:rPr>
                <w:sz w:val="22"/>
                <w:szCs w:val="22"/>
                <w:color w:val="auto"/>
              </w:rPr>
            </w:pPr>
          </w:p>
        </w:tc>
        <w:tc>
          <w:tcPr>
            <w:tcW w:w="200" w:type="dxa"/>
            <w:vAlign w:val="bottom"/>
            <w:tcBorders>
              <w:bottom w:val="single" w:sz="8" w:color="auto"/>
              <w:right w:val="single" w:sz="8" w:color="auto"/>
            </w:tcBorders>
          </w:tcPr>
          <w:p>
            <w:pPr>
              <w:spacing w:after="0"/>
              <w:rPr>
                <w:sz w:val="22"/>
                <w:szCs w:val="22"/>
                <w:color w:val="auto"/>
              </w:rPr>
            </w:pPr>
          </w:p>
        </w:tc>
        <w:tc>
          <w:tcPr>
            <w:tcW w:w="7820" w:type="dxa"/>
            <w:vAlign w:val="bottom"/>
            <w:tcBorders>
              <w:bottom w:val="single" w:sz="8" w:color="auto"/>
            </w:tcBorders>
            <w:gridSpan w:val="3"/>
          </w:tcPr>
          <w:p>
            <w:pPr>
              <w:spacing w:after="0"/>
              <w:rPr>
                <w:sz w:val="22"/>
                <w:szCs w:val="22"/>
                <w:color w:val="auto"/>
              </w:rPr>
            </w:pPr>
          </w:p>
        </w:tc>
        <w:tc>
          <w:tcPr>
            <w:tcW w:w="1600" w:type="dxa"/>
            <w:vAlign w:val="bottom"/>
            <w:tcBorders>
              <w:bottom w:val="single" w:sz="8" w:color="auto"/>
            </w:tcBorders>
          </w:tcPr>
          <w:p>
            <w:pPr>
              <w:spacing w:after="0"/>
              <w:rPr>
                <w:sz w:val="22"/>
                <w:szCs w:val="22"/>
                <w:color w:val="auto"/>
              </w:rPr>
            </w:pPr>
          </w:p>
        </w:tc>
        <w:tc>
          <w:tcPr>
            <w:tcW w:w="9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4.</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5.</w:t>
            </w:r>
          </w:p>
        </w:tc>
        <w:tc>
          <w:tcPr>
            <w:tcW w:w="6200" w:type="dxa"/>
            <w:vAlign w:val="bottom"/>
          </w:tcPr>
          <w:p>
            <w:pPr>
              <w:ind w:left="20"/>
              <w:spacing w:after="0"/>
              <w:rPr>
                <w:sz w:val="20"/>
                <w:szCs w:val="20"/>
                <w:color w:val="auto"/>
              </w:rPr>
            </w:pPr>
            <w:r>
              <w:rPr>
                <w:rFonts w:ascii="Arial" w:cs="Arial" w:eastAsia="Arial" w:hAnsi="Arial"/>
                <w:sz w:val="18"/>
                <w:szCs w:val="18"/>
                <w:color w:val="auto"/>
              </w:rPr>
              <w:t>SOLE VOTING POWER 0</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66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NUMBER OF</w:t>
            </w: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60" w:type="dxa"/>
            <w:vAlign w:val="bottom"/>
            <w:tcBorders>
              <w:left w:val="single" w:sz="8" w:color="auto"/>
              <w:right w:val="single" w:sz="8" w:color="auto"/>
            </w:tcBorders>
            <w:gridSpan w:val="3"/>
            <w:vMerge w:val="continue"/>
          </w:tcPr>
          <w:p>
            <w:pPr>
              <w:spacing w:after="0"/>
              <w:rPr>
                <w:sz w:val="21"/>
                <w:szCs w:val="21"/>
                <w:color w:val="auto"/>
              </w:rPr>
            </w:pPr>
          </w:p>
        </w:tc>
        <w:tc>
          <w:tcPr>
            <w:tcW w:w="6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22"/>
                <w:szCs w:val="22"/>
                <w:b w:val="1"/>
                <w:bCs w:val="1"/>
                <w:color w:val="auto"/>
              </w:rPr>
              <w:t>6.</w:t>
            </w:r>
          </w:p>
        </w:tc>
        <w:tc>
          <w:tcPr>
            <w:tcW w:w="62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 7,467</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80" w:type="dxa"/>
            <w:vAlign w:val="bottom"/>
            <w:tcBorders>
              <w:left w:val="single" w:sz="8" w:color="auto"/>
            </w:tcBorders>
          </w:tcPr>
          <w:p>
            <w:pPr>
              <w:spacing w:after="0"/>
              <w:rPr>
                <w:sz w:val="15"/>
                <w:szCs w:val="15"/>
                <w:color w:val="auto"/>
              </w:rPr>
            </w:pPr>
          </w:p>
        </w:tc>
        <w:tc>
          <w:tcPr>
            <w:tcW w:w="1180" w:type="dxa"/>
            <w:vAlign w:val="bottom"/>
            <w:tcBorders>
              <w:right w:val="single" w:sz="8" w:color="auto"/>
            </w:tcBorders>
            <w:gridSpan w:val="2"/>
          </w:tcPr>
          <w:p>
            <w:pPr>
              <w:jc w:val="center"/>
              <w:ind w:right="390"/>
              <w:spacing w:after="0" w:line="176" w:lineRule="exact"/>
              <w:rPr>
                <w:sz w:val="20"/>
                <w:szCs w:val="20"/>
                <w:color w:val="auto"/>
              </w:rPr>
            </w:pPr>
            <w:r>
              <w:rPr>
                <w:rFonts w:ascii="Arial" w:cs="Arial" w:eastAsia="Arial" w:hAnsi="Arial"/>
                <w:sz w:val="18"/>
                <w:szCs w:val="18"/>
                <w:color w:val="auto"/>
                <w:w w:val="94"/>
              </w:rPr>
              <w:t>SHARES</w:t>
            </w:r>
          </w:p>
        </w:tc>
        <w:tc>
          <w:tcPr>
            <w:tcW w:w="640" w:type="dxa"/>
            <w:vAlign w:val="bottom"/>
            <w:tcBorders>
              <w:right w:val="single" w:sz="8" w:color="auto"/>
            </w:tcBorders>
            <w:vMerge w:val="continue"/>
          </w:tcPr>
          <w:p>
            <w:pPr>
              <w:spacing w:after="0"/>
              <w:rPr>
                <w:sz w:val="15"/>
                <w:szCs w:val="15"/>
                <w:color w:val="auto"/>
              </w:rPr>
            </w:pPr>
          </w:p>
        </w:tc>
        <w:tc>
          <w:tcPr>
            <w:tcW w:w="62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60" w:type="dxa"/>
            <w:vAlign w:val="bottom"/>
            <w:tcBorders>
              <w:left w:val="single" w:sz="8" w:color="auto"/>
              <w:right w:val="single" w:sz="8" w:color="auto"/>
            </w:tcBorders>
            <w:gridSpan w:val="3"/>
          </w:tcPr>
          <w:p>
            <w:pPr>
              <w:jc w:val="center"/>
              <w:spacing w:after="0" w:line="176" w:lineRule="exact"/>
              <w:rPr>
                <w:sz w:val="20"/>
                <w:szCs w:val="20"/>
                <w:color w:val="auto"/>
              </w:rPr>
            </w:pPr>
            <w:r>
              <w:rPr>
                <w:rFonts w:ascii="Arial" w:cs="Arial" w:eastAsia="Arial" w:hAnsi="Arial"/>
                <w:sz w:val="18"/>
                <w:szCs w:val="18"/>
                <w:color w:val="auto"/>
                <w:w w:val="99"/>
              </w:rPr>
              <w:t>BENEFICIALLY</w:t>
            </w:r>
          </w:p>
        </w:tc>
        <w:tc>
          <w:tcPr>
            <w:tcW w:w="640" w:type="dxa"/>
            <w:vAlign w:val="bottom"/>
            <w:tcBorders>
              <w:right w:val="single" w:sz="8" w:color="auto"/>
            </w:tcBorders>
          </w:tcPr>
          <w:p>
            <w:pPr>
              <w:spacing w:after="0"/>
              <w:rPr>
                <w:sz w:val="15"/>
                <w:szCs w:val="15"/>
                <w:color w:val="auto"/>
              </w:rPr>
            </w:pPr>
          </w:p>
        </w:tc>
        <w:tc>
          <w:tcPr>
            <w:tcW w:w="62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660" w:type="dxa"/>
            <w:vAlign w:val="bottom"/>
            <w:tcBorders>
              <w:left w:val="single" w:sz="8" w:color="auto"/>
              <w:right w:val="single" w:sz="8" w:color="auto"/>
            </w:tcBorders>
            <w:gridSpan w:val="3"/>
            <w:vMerge w:val="restart"/>
          </w:tcPr>
          <w:p>
            <w:pPr>
              <w:jc w:val="center"/>
              <w:spacing w:after="0" w:line="176" w:lineRule="exact"/>
              <w:rPr>
                <w:sz w:val="20"/>
                <w:szCs w:val="20"/>
                <w:color w:val="auto"/>
              </w:rPr>
            </w:pPr>
            <w:r>
              <w:rPr>
                <w:rFonts w:ascii="Arial" w:cs="Arial" w:eastAsia="Arial" w:hAnsi="Arial"/>
                <w:sz w:val="18"/>
                <w:szCs w:val="18"/>
                <w:color w:val="auto"/>
                <w:w w:val="97"/>
              </w:rPr>
              <w:t>OWNED BY EACH</w:t>
            </w: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660" w:type="dxa"/>
            <w:vAlign w:val="bottom"/>
            <w:tcBorders>
              <w:left w:val="single" w:sz="8" w:color="auto"/>
              <w:right w:val="single" w:sz="8" w:color="auto"/>
            </w:tcBorders>
            <w:gridSpan w:val="3"/>
            <w:vMerge w:val="continue"/>
          </w:tcPr>
          <w:p>
            <w:pPr>
              <w:spacing w:after="0"/>
              <w:rPr>
                <w:sz w:val="11"/>
                <w:szCs w:val="11"/>
                <w:color w:val="auto"/>
              </w:rPr>
            </w:pPr>
          </w:p>
        </w:tc>
        <w:tc>
          <w:tcPr>
            <w:tcW w:w="640" w:type="dxa"/>
            <w:vAlign w:val="bottom"/>
            <w:tcBorders>
              <w:right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3"/>
              </w:rPr>
              <w:t>REPORTING</w:t>
            </w:r>
          </w:p>
        </w:tc>
        <w:tc>
          <w:tcPr>
            <w:tcW w:w="640" w:type="dxa"/>
            <w:vAlign w:val="bottom"/>
            <w:tcBorders>
              <w:right w:val="single" w:sz="8" w:color="auto"/>
            </w:tcBorders>
          </w:tcPr>
          <w:p>
            <w:pPr>
              <w:jc w:val="right"/>
              <w:ind w:right="132"/>
              <w:spacing w:after="0" w:line="243" w:lineRule="exact"/>
              <w:rPr>
                <w:sz w:val="20"/>
                <w:szCs w:val="20"/>
                <w:color w:val="auto"/>
              </w:rPr>
            </w:pPr>
            <w:r>
              <w:rPr>
                <w:rFonts w:ascii="Arial" w:cs="Arial" w:eastAsia="Arial" w:hAnsi="Arial"/>
                <w:sz w:val="22"/>
                <w:szCs w:val="22"/>
                <w:b w:val="1"/>
                <w:bCs w:val="1"/>
                <w:color w:val="auto"/>
              </w:rPr>
              <w:t>7.</w:t>
            </w:r>
          </w:p>
        </w:tc>
        <w:tc>
          <w:tcPr>
            <w:tcW w:w="6200" w:type="dxa"/>
            <w:vAlign w:val="bottom"/>
          </w:tcPr>
          <w:p>
            <w:pPr>
              <w:ind w:left="20"/>
              <w:spacing w:after="0"/>
              <w:rPr>
                <w:sz w:val="20"/>
                <w:szCs w:val="20"/>
                <w:color w:val="auto"/>
              </w:rPr>
            </w:pPr>
            <w:r>
              <w:rPr>
                <w:rFonts w:ascii="Arial" w:cs="Arial" w:eastAsia="Arial" w:hAnsi="Arial"/>
                <w:sz w:val="18"/>
                <w:szCs w:val="18"/>
                <w:color w:val="auto"/>
              </w:rPr>
              <w:t>SOLE DISPOSITIVE POWER 0</w:t>
            </w:r>
          </w:p>
        </w:tc>
        <w:tc>
          <w:tcPr>
            <w:tcW w:w="160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PERSON WITH</w:t>
            </w:r>
          </w:p>
        </w:tc>
        <w:tc>
          <w:tcPr>
            <w:tcW w:w="640" w:type="dxa"/>
            <w:vAlign w:val="bottom"/>
            <w:tcBorders>
              <w:right w:val="single" w:sz="8" w:color="auto"/>
            </w:tcBorders>
          </w:tcPr>
          <w:p>
            <w:pPr>
              <w:spacing w:after="0"/>
              <w:rPr>
                <w:sz w:val="20"/>
                <w:szCs w:val="20"/>
                <w:color w:val="auto"/>
              </w:rPr>
            </w:pPr>
          </w:p>
        </w:tc>
        <w:tc>
          <w:tcPr>
            <w:tcW w:w="6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8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6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5"/>
        </w:trPr>
        <w:tc>
          <w:tcPr>
            <w:tcW w:w="480" w:type="dxa"/>
            <w:vAlign w:val="bottom"/>
            <w:tcBorders>
              <w:lef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32"/>
              <w:spacing w:after="0"/>
              <w:rPr>
                <w:sz w:val="20"/>
                <w:szCs w:val="20"/>
                <w:color w:val="auto"/>
              </w:rPr>
            </w:pPr>
            <w:r>
              <w:rPr>
                <w:rFonts w:ascii="Arial" w:cs="Arial" w:eastAsia="Arial" w:hAnsi="Arial"/>
                <w:sz w:val="22"/>
                <w:szCs w:val="22"/>
                <w:b w:val="1"/>
                <w:bCs w:val="1"/>
                <w:color w:val="auto"/>
              </w:rPr>
              <w:t>8.</w:t>
            </w:r>
          </w:p>
        </w:tc>
        <w:tc>
          <w:tcPr>
            <w:tcW w:w="6200" w:type="dxa"/>
            <w:vAlign w:val="bottom"/>
          </w:tcPr>
          <w:p>
            <w:pPr>
              <w:ind w:left="20"/>
              <w:spacing w:after="0"/>
              <w:rPr>
                <w:sz w:val="20"/>
                <w:szCs w:val="20"/>
                <w:color w:val="auto"/>
              </w:rPr>
            </w:pPr>
            <w:r>
              <w:rPr>
                <w:rFonts w:ascii="Arial" w:cs="Arial" w:eastAsia="Arial" w:hAnsi="Arial"/>
                <w:sz w:val="18"/>
                <w:szCs w:val="18"/>
                <w:color w:val="auto"/>
              </w:rPr>
              <w:t>SHARED DISPOSITIVE POWER 7,467</w:t>
            </w: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8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spacing w:after="0"/>
              <w:rPr>
                <w:sz w:val="16"/>
                <w:szCs w:val="16"/>
                <w:color w:val="auto"/>
              </w:rPr>
            </w:pPr>
          </w:p>
        </w:tc>
        <w:tc>
          <w:tcPr>
            <w:tcW w:w="6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86"/>
              </w:rPr>
              <w:t>9.</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7,467</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480" w:type="dxa"/>
            <w:vAlign w:val="bottom"/>
            <w:tcBorders>
              <w:left w:val="single" w:sz="8" w:color="auto"/>
            </w:tcBorders>
          </w:tcPr>
          <w:p>
            <w:pPr>
              <w:jc w:val="center"/>
              <w:ind w:left="100"/>
              <w:spacing w:after="0" w:line="177" w:lineRule="exact"/>
              <w:rPr>
                <w:sz w:val="20"/>
                <w:szCs w:val="20"/>
                <w:color w:val="auto"/>
              </w:rPr>
            </w:pPr>
            <w:r>
              <w:rPr>
                <w:rFonts w:ascii="Arial" w:cs="Arial" w:eastAsia="Arial" w:hAnsi="Arial"/>
                <w:sz w:val="19"/>
                <w:szCs w:val="19"/>
                <w:b w:val="1"/>
                <w:bCs w:val="1"/>
                <w:color w:val="auto"/>
              </w:rPr>
              <w:t>10.</w:t>
            </w:r>
          </w:p>
        </w:tc>
        <w:tc>
          <w:tcPr>
            <w:tcW w:w="200" w:type="dxa"/>
            <w:vAlign w:val="bottom"/>
            <w:tcBorders>
              <w:right w:val="single" w:sz="8" w:color="auto"/>
            </w:tcBorders>
          </w:tcPr>
          <w:p>
            <w:pPr>
              <w:spacing w:after="0"/>
              <w:rPr>
                <w:sz w:val="15"/>
                <w:szCs w:val="15"/>
                <w:color w:val="auto"/>
              </w:rPr>
            </w:pPr>
          </w:p>
        </w:tc>
        <w:tc>
          <w:tcPr>
            <w:tcW w:w="7820" w:type="dxa"/>
            <w:vAlign w:val="bottom"/>
            <w:gridSpan w:val="3"/>
          </w:tcPr>
          <w:p>
            <w:pPr>
              <w:spacing w:after="0" w:line="177" w:lineRule="exact"/>
              <w:rPr>
                <w:sz w:val="20"/>
                <w:szCs w:val="20"/>
                <w:color w:val="auto"/>
              </w:rPr>
            </w:pPr>
            <w:r>
              <w:rPr>
                <w:rFonts w:ascii="Arial" w:cs="Arial" w:eastAsia="Arial" w:hAnsi="Arial"/>
                <w:sz w:val="18"/>
                <w:szCs w:val="18"/>
                <w:color w:val="auto"/>
              </w:rPr>
              <w:t>CHECK BOX IF THE AGGREGATE AMOUNT IN ROW (9) EXCLUDES</w:t>
            </w:r>
          </w:p>
        </w:tc>
        <w:tc>
          <w:tcPr>
            <w:tcW w:w="1600" w:type="dxa"/>
            <w:vAlign w:val="bottom"/>
            <w:vMerge w:val="restart"/>
          </w:tcPr>
          <w:p>
            <w:pPr>
              <w:ind w:left="1420"/>
              <w:spacing w:after="0" w:line="181" w:lineRule="exact"/>
              <w:rPr>
                <w:sz w:val="20"/>
                <w:szCs w:val="20"/>
                <w:color w:val="auto"/>
              </w:rPr>
            </w:pPr>
            <w:r>
              <w:rPr>
                <w:rFonts w:ascii="MS PGothic" w:cs="MS PGothic" w:eastAsia="MS PGothic" w:hAnsi="MS PGothic"/>
                <w:sz w:val="18"/>
                <w:szCs w:val="18"/>
                <w:color w:val="auto"/>
                <w:w w:val="88"/>
              </w:rPr>
              <w:t>☐</w:t>
            </w:r>
          </w:p>
        </w:tc>
        <w:tc>
          <w:tcPr>
            <w:tcW w:w="9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80" w:type="dxa"/>
            <w:vAlign w:val="bottom"/>
            <w:tcBorders>
              <w:left w:val="single" w:sz="8" w:color="auto"/>
              <w:bottom w:val="single" w:sz="8" w:color="auto"/>
            </w:tcBorders>
          </w:tcPr>
          <w:p>
            <w:pPr>
              <w:spacing w:after="0"/>
              <w:rPr>
                <w:sz w:val="19"/>
                <w:szCs w:val="19"/>
                <w:color w:val="auto"/>
              </w:rPr>
            </w:pPr>
          </w:p>
        </w:tc>
        <w:tc>
          <w:tcPr>
            <w:tcW w:w="200" w:type="dxa"/>
            <w:vAlign w:val="bottom"/>
            <w:tcBorders>
              <w:bottom w:val="single" w:sz="8" w:color="auto"/>
              <w:right w:val="single" w:sz="8" w:color="auto"/>
            </w:tcBorders>
          </w:tcPr>
          <w:p>
            <w:pPr>
              <w:spacing w:after="0"/>
              <w:rPr>
                <w:sz w:val="19"/>
                <w:szCs w:val="19"/>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CERTAIN SHARES</w:t>
            </w:r>
          </w:p>
        </w:tc>
        <w:tc>
          <w:tcPr>
            <w:tcW w:w="62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9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80"/>
              <w:spacing w:after="0"/>
              <w:rPr>
                <w:sz w:val="20"/>
                <w:szCs w:val="20"/>
                <w:color w:val="auto"/>
              </w:rPr>
            </w:pPr>
            <w:r>
              <w:rPr>
                <w:rFonts w:ascii="Arial" w:cs="Arial" w:eastAsia="Arial" w:hAnsi="Arial"/>
                <w:sz w:val="22"/>
                <w:szCs w:val="22"/>
                <w:b w:val="1"/>
                <w:bCs w:val="1"/>
                <w:color w:val="auto"/>
                <w:w w:val="84"/>
              </w:rPr>
              <w:t>11.</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9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480" w:type="dxa"/>
            <w:vAlign w:val="bottom"/>
            <w:tcBorders>
              <w:left w:val="single" w:sz="8" w:color="auto"/>
            </w:tcBorders>
          </w:tcPr>
          <w:p>
            <w:pPr>
              <w:jc w:val="center"/>
              <w:ind w:left="100"/>
              <w:spacing w:after="0"/>
              <w:rPr>
                <w:sz w:val="20"/>
                <w:szCs w:val="20"/>
                <w:color w:val="auto"/>
              </w:rPr>
            </w:pPr>
            <w:r>
              <w:rPr>
                <w:rFonts w:ascii="Arial" w:cs="Arial" w:eastAsia="Arial" w:hAnsi="Arial"/>
                <w:sz w:val="22"/>
                <w:szCs w:val="22"/>
                <w:b w:val="1"/>
                <w:bCs w:val="1"/>
                <w:color w:val="auto"/>
                <w:w w:val="91"/>
              </w:rPr>
              <w:t>12.</w:t>
            </w:r>
          </w:p>
        </w:tc>
        <w:tc>
          <w:tcPr>
            <w:tcW w:w="200" w:type="dxa"/>
            <w:vAlign w:val="bottom"/>
            <w:tcBorders>
              <w:right w:val="single" w:sz="8" w:color="auto"/>
            </w:tcBorders>
          </w:tcPr>
          <w:p>
            <w:pPr>
              <w:spacing w:after="0"/>
              <w:rPr>
                <w:sz w:val="23"/>
                <w:szCs w:val="23"/>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600" w:type="dxa"/>
            <w:vAlign w:val="bottom"/>
          </w:tcPr>
          <w:p>
            <w:pPr>
              <w:spacing w:after="0"/>
              <w:rPr>
                <w:sz w:val="23"/>
                <w:szCs w:val="23"/>
                <w:color w:val="auto"/>
              </w:rPr>
            </w:pPr>
          </w:p>
        </w:tc>
        <w:tc>
          <w:tcPr>
            <w:tcW w:w="9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68"/>
        </w:trPr>
        <w:tc>
          <w:tcPr>
            <w:tcW w:w="48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1440" w:right="519" w:bottom="1440" w:gutter="0" w:footer="0" w:header="0"/>
        </w:sectPr>
      </w:pPr>
    </w:p>
    <w:bookmarkStart w:id="10" w:name="page11"/>
    <w:bookmarkEnd w:id="10"/>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fuboTV Inc. (formerly known as FaceBank Group, Inc.)</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1330 Avenue of the Americas, New York, New York 10019</w:t>
      </w:r>
    </w:p>
    <w:p>
      <w:pPr>
        <w:spacing w:after="0" w:line="1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Reporting Persons:</w:t>
      </w:r>
    </w:p>
    <w:p>
      <w:pPr>
        <w:spacing w:after="0" w:line="16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Corporation</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Bidco Holdings Limited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Bidco Limited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Limited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UK Limited</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Sky Ventures Limited</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Cable Communications, LLC</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Comcast Cable Communications Management, LLC</w:t>
      </w:r>
    </w:p>
    <w:p>
      <w:pPr>
        <w:spacing w:after="0" w:line="15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Sky Ventures Limited and Comcast Cable Communications Management, LLC are the direct holders of 571,507 and 7,467 shares, respectively, of the Issuer’s common stock included in this Schedule 13G.</w:t>
      </w:r>
    </w:p>
    <w:p>
      <w:pPr>
        <w:spacing w:after="0" w:line="121"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18"/>
          <w:szCs w:val="18"/>
          <w:color w:val="auto"/>
        </w:rPr>
        <w:t>Sky Ventures Limited is a wholly owned subsidiary of Sky UK Limited, which is a wholly owned subsidiary of Sky Limited, which is a wholly owned subsidiary of Comcast Bidco Limited, which is a wholly owned subsidiary of Comcast Bidco Holdings Limited, which is a wholly owned subsidiary of Comcast Corporation.</w:t>
      </w:r>
    </w:p>
    <w:p>
      <w:pPr>
        <w:spacing w:after="0" w:line="122" w:lineRule="exact"/>
        <w:rPr>
          <w:sz w:val="20"/>
          <w:szCs w:val="20"/>
          <w:color w:val="auto"/>
        </w:rPr>
      </w:pPr>
    </w:p>
    <w:p>
      <w:pPr>
        <w:jc w:val="both"/>
        <w:ind w:right="20" w:firstLine="324"/>
        <w:spacing w:after="0" w:line="235" w:lineRule="auto"/>
        <w:rPr>
          <w:sz w:val="20"/>
          <w:szCs w:val="20"/>
          <w:color w:val="auto"/>
        </w:rPr>
      </w:pPr>
      <w:r>
        <w:rPr>
          <w:rFonts w:ascii="Arial" w:cs="Arial" w:eastAsia="Arial" w:hAnsi="Arial"/>
          <w:sz w:val="18"/>
          <w:szCs w:val="18"/>
          <w:color w:val="auto"/>
        </w:rPr>
        <w:t>Comcast Cable Communications Management, LLC is a wholly owned subsidiary of Comcast Cable Communications, LLC, which is a wholly owned subsidiary of Comcast Holdings Corporation, which is a wholly owned subsidiary of Comcast Corporation.</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48"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Corporation: One Comcast Center, Philadelphia, Pennsylvania 19103-2838</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Bidco Holdings Limited: Sky Central Grant Way, Isleworth, Middlesex, TW7 5QD United Kingdom</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Bidco Limited: Sky Central Grant Way, Isleworth, Middlesex, TW7 5QD United Kingdom</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Limited: Sky Central Grant Way, Isleworth, Middlesex, TW7 5QD United Kingdom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UK Limited: Sky Central Grant Way, Isleworth, Middlesex, TW7 5QD United Kingdom</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Sky Ventures Limited: Sky Central Grant Way, Isleworth, Middlesex, TW7 5QD United Kingdom</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Holdings Corporation: One Comcast Center, Philadelphia, Pennsylvania 19103-2838</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Cable Communications, LLC: One Comcast Center, Philadelphia, Pennsylvania 19103-2838</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Comcast Cable Communications Management, LLC: One Comcast Center, Philadelphia, Pennsylvania 19103-2838</w:t>
      </w:r>
    </w:p>
    <w:p>
      <w:pPr>
        <w:spacing w:after="0" w:line="14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Corporation: Pennsylvania</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Bidco Holdings Limited: England &amp; Wales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Comcast Bidco Limited: England &amp; Wales</w:t>
      </w:r>
    </w:p>
    <w:p>
      <w:pPr>
        <w:sectPr>
          <w:pgSz w:w="11900" w:h="16838" w:orient="portrait"/>
          <w:cols w:equalWidth="0" w:num="1">
            <w:col w:w="11240"/>
          </w:cols>
          <w:pgMar w:left="320" w:top="1404" w:right="339" w:bottom="1440" w:gutter="0" w:footer="0" w:header="0"/>
        </w:sectPr>
      </w:pPr>
    </w:p>
    <w:bookmarkStart w:id="11" w:name="page12"/>
    <w:bookmarkEnd w:id="11"/>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Limited: England &amp; Wales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UK Limited: England &amp; Wales</w:t>
      </w:r>
    </w:p>
    <w:p>
      <w:pPr>
        <w:spacing w:after="0" w:line="157"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Sky Ventures Limited: England &amp; Wales</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Comcast Holdings Corporation: Pennsylvania</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Comcast Cable Communications, LLC: Delaware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Comcast Cable Communications Management, LLC: Delaware</w:t>
      </w:r>
    </w:p>
    <w:p>
      <w:pPr>
        <w:spacing w:after="0" w:line="14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$0.0001</w:t>
      </w:r>
    </w:p>
    <w:p>
      <w:pPr>
        <w:spacing w:after="0" w:line="15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143764108</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29" w:lineRule="exact"/>
        <w:rPr>
          <w:sz w:val="20"/>
          <w:szCs w:val="20"/>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44"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44"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57"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44" w:lineRule="exact"/>
        <w:rPr>
          <w:rFonts w:ascii="Arial" w:cs="Arial" w:eastAsia="Arial" w:hAnsi="Arial"/>
          <w:sz w:val="18"/>
          <w:szCs w:val="18"/>
          <w:color w:val="auto"/>
        </w:rPr>
      </w:pPr>
    </w:p>
    <w:p>
      <w:pPr>
        <w:ind w:left="700" w:hanging="368"/>
        <w:spacing w:after="0" w:line="207" w:lineRule="exact"/>
        <w:tabs>
          <w:tab w:leader="none" w:pos="70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57"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44" w:lineRule="exact"/>
        <w:rPr>
          <w:rFonts w:ascii="Arial" w:cs="Arial" w:eastAsia="Arial" w:hAnsi="Arial"/>
          <w:sz w:val="18"/>
          <w:szCs w:val="18"/>
          <w:color w:val="auto"/>
        </w:rPr>
      </w:pPr>
    </w:p>
    <w:p>
      <w:pPr>
        <w:ind w:left="720" w:hanging="388"/>
        <w:spacing w:after="0" w:line="207" w:lineRule="exact"/>
        <w:tabs>
          <w:tab w:leader="none" w:pos="72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44" w:lineRule="exact"/>
        <w:rPr>
          <w:rFonts w:ascii="Arial" w:cs="Arial" w:eastAsia="Arial" w:hAnsi="Arial"/>
          <w:sz w:val="18"/>
          <w:szCs w:val="18"/>
          <w:color w:val="auto"/>
        </w:rPr>
      </w:pPr>
    </w:p>
    <w:p>
      <w:pPr>
        <w:ind w:left="980" w:hanging="648"/>
        <w:spacing w:after="0" w:line="220" w:lineRule="exact"/>
        <w:tabs>
          <w:tab w:leader="none" w:pos="682"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01" w:lineRule="exact"/>
        <w:rPr>
          <w:rFonts w:ascii="Arial" w:cs="Arial" w:eastAsia="Arial" w:hAnsi="Arial"/>
          <w:sz w:val="18"/>
          <w:szCs w:val="18"/>
          <w:color w:val="auto"/>
        </w:rPr>
      </w:pPr>
    </w:p>
    <w:p>
      <w:pPr>
        <w:ind w:left="680" w:hanging="348"/>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7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requested in this item is incorporated herein by reference to the cover pages to this Schedule 13G.</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62" w:lineRule="exact"/>
        <w:rPr>
          <w:sz w:val="20"/>
          <w:szCs w:val="20"/>
          <w:color w:val="auto"/>
        </w:rPr>
      </w:pPr>
    </w:p>
    <w:p>
      <w:pPr>
        <w:ind w:right="120" w:firstLine="324"/>
        <w:spacing w:after="0" w:line="21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160"/>
          </w:cols>
          <w:pgMar w:left="320" w:top="1408" w:right="419" w:bottom="1440" w:gutter="0" w:footer="0" w:header="0"/>
        </w:sectPr>
      </w:pPr>
    </w:p>
    <w:bookmarkStart w:id="12" w:name="page13"/>
    <w:bookmarkEnd w:id="12"/>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139"/>
          </w:cols>
          <w:pgMar w:left="320" w:top="1404" w:right="1440" w:bottom="1440" w:gutter="0" w:footer="0" w:header="0"/>
        </w:sectPr>
      </w:pPr>
    </w:p>
    <w:bookmarkStart w:id="13" w:name="page14"/>
    <w:bookmarkEnd w:id="1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148" w:lineRule="exact"/>
        <w:rPr>
          <w:sz w:val="20"/>
          <w:szCs w:val="20"/>
          <w:color w:val="auto"/>
        </w:rPr>
      </w:pPr>
    </w:p>
    <w:p>
      <w:pPr>
        <w:ind w:right="220" w:firstLine="324"/>
        <w:spacing w:after="0" w:line="235"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000"/>
          </w:cols>
          <w:pgMar w:left="320" w:top="1404" w:right="579" w:bottom="1440" w:gutter="0" w:footer="0" w:header="0"/>
        </w:sectPr>
      </w:pP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66" w:lineRule="exact"/>
        <w:rPr>
          <w:sz w:val="20"/>
          <w:szCs w:val="20"/>
          <w:color w:val="auto"/>
        </w:rPr>
      </w:pPr>
    </w:p>
    <w:p>
      <w:pPr>
        <w:ind w:left="80"/>
        <w:spacing w:after="0"/>
        <w:rPr>
          <w:sz w:val="20"/>
          <w:szCs w:val="20"/>
          <w:color w:val="auto"/>
        </w:rPr>
      </w:pPr>
      <w:r>
        <w:rPr>
          <w:rFonts w:ascii="Arial" w:cs="Arial" w:eastAsia="Arial" w:hAnsi="Arial"/>
          <w:sz w:val="18"/>
          <w:szCs w:val="18"/>
          <w:color w:val="auto"/>
        </w:rPr>
        <w:t>COMCAST CORPORATION</w:t>
      </w: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230"/>
        </w:trPr>
        <w:tc>
          <w:tcPr>
            <w:tcW w:w="580" w:type="dxa"/>
            <w:vAlign w:val="bottom"/>
          </w:tcPr>
          <w:p>
            <w:pPr>
              <w:spacing w:after="0"/>
              <w:rPr>
                <w:sz w:val="20"/>
                <w:szCs w:val="20"/>
                <w:color w:val="auto"/>
              </w:rPr>
            </w:pPr>
          </w:p>
        </w:tc>
        <w:tc>
          <w:tcPr>
            <w:tcW w:w="3380" w:type="dxa"/>
            <w:vAlign w:val="bottom"/>
            <w:gridSpan w:val="2"/>
          </w:tcPr>
          <w:p>
            <w:pPr>
              <w:ind w:left="40"/>
              <w:spacing w:after="0"/>
              <w:rPr>
                <w:sz w:val="20"/>
                <w:szCs w:val="20"/>
                <w:color w:val="auto"/>
              </w:rPr>
            </w:pPr>
            <w:r>
              <w:rPr>
                <w:rFonts w:ascii="Arial" w:cs="Arial" w:eastAsia="Arial" w:hAnsi="Arial"/>
                <w:sz w:val="18"/>
                <w:szCs w:val="18"/>
                <w:color w:val="auto"/>
              </w:rPr>
              <w:t>Title:  Chief Legal Officer and Secretary</w:t>
            </w:r>
          </w:p>
        </w:tc>
      </w:tr>
      <w:tr>
        <w:trPr>
          <w:trHeight w:val="877"/>
        </w:trPr>
        <w:tc>
          <w:tcPr>
            <w:tcW w:w="3960" w:type="dxa"/>
            <w:vAlign w:val="bottom"/>
            <w:gridSpan w:val="3"/>
          </w:tcPr>
          <w:p>
            <w:pPr>
              <w:spacing w:after="0"/>
              <w:rPr>
                <w:sz w:val="20"/>
                <w:szCs w:val="20"/>
                <w:color w:val="auto"/>
              </w:rPr>
            </w:pPr>
            <w:r>
              <w:rPr>
                <w:rFonts w:ascii="Arial" w:cs="Arial" w:eastAsia="Arial" w:hAnsi="Arial"/>
                <w:sz w:val="18"/>
                <w:szCs w:val="18"/>
                <w:color w:val="auto"/>
              </w:rPr>
              <w:t>COMCAST BIDCO LIMITED</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230"/>
        </w:trPr>
        <w:tc>
          <w:tcPr>
            <w:tcW w:w="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945"/>
        </w:trPr>
        <w:tc>
          <w:tcPr>
            <w:tcW w:w="3960" w:type="dxa"/>
            <w:vAlign w:val="bottom"/>
            <w:gridSpan w:val="3"/>
          </w:tcPr>
          <w:p>
            <w:pPr>
              <w:spacing w:after="0"/>
              <w:rPr>
                <w:sz w:val="20"/>
                <w:szCs w:val="20"/>
                <w:color w:val="auto"/>
              </w:rPr>
            </w:pPr>
            <w:r>
              <w:rPr>
                <w:rFonts w:ascii="Arial" w:cs="Arial" w:eastAsia="Arial" w:hAnsi="Arial"/>
                <w:sz w:val="18"/>
                <w:szCs w:val="18"/>
                <w:color w:val="auto"/>
              </w:rPr>
              <w:t>SKY UK LIMITED</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Eatroff</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Robert Eatroff</w:t>
            </w:r>
          </w:p>
        </w:tc>
      </w:tr>
      <w:tr>
        <w:trPr>
          <w:trHeight w:val="230"/>
        </w:trPr>
        <w:tc>
          <w:tcPr>
            <w:tcW w:w="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Authorized Attorney</w:t>
            </w:r>
          </w:p>
        </w:tc>
      </w:tr>
      <w:tr>
        <w:trPr>
          <w:trHeight w:val="823"/>
        </w:trPr>
        <w:tc>
          <w:tcPr>
            <w:tcW w:w="3960" w:type="dxa"/>
            <w:vAlign w:val="bottom"/>
            <w:gridSpan w:val="3"/>
          </w:tcPr>
          <w:p>
            <w:pPr>
              <w:spacing w:after="0"/>
              <w:rPr>
                <w:sz w:val="20"/>
                <w:szCs w:val="20"/>
                <w:color w:val="auto"/>
              </w:rPr>
            </w:pPr>
            <w:r>
              <w:rPr>
                <w:rFonts w:ascii="Arial" w:cs="Arial" w:eastAsia="Arial" w:hAnsi="Arial"/>
                <w:sz w:val="18"/>
                <w:szCs w:val="18"/>
                <w:color w:val="auto"/>
              </w:rPr>
              <w:t>COMCAST HOLDINGS CORPORATION</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176"/>
        </w:trPr>
        <w:tc>
          <w:tcPr>
            <w:tcW w:w="580" w:type="dxa"/>
            <w:vAlign w:val="bottom"/>
          </w:tcPr>
          <w:p>
            <w:pPr>
              <w:spacing w:after="0"/>
              <w:rPr>
                <w:sz w:val="15"/>
                <w:szCs w:val="15"/>
                <w:color w:val="auto"/>
              </w:rPr>
            </w:pPr>
          </w:p>
        </w:tc>
        <w:tc>
          <w:tcPr>
            <w:tcW w:w="33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Title:  Senior Executive Vice President,</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COMCAST BIDCO HOLDINGS LIMITED</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6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2800" w:type="dxa"/>
            <w:vAlign w:val="bottom"/>
          </w:tcPr>
          <w:p>
            <w:pPr>
              <w:ind w:left="100"/>
              <w:spacing w:after="0"/>
              <w:rPr>
                <w:sz w:val="20"/>
                <w:szCs w:val="20"/>
                <w:color w:val="auto"/>
              </w:rPr>
            </w:pPr>
            <w:r>
              <w:rPr>
                <w:rFonts w:ascii="Arial" w:cs="Arial" w:eastAsia="Arial" w:hAnsi="Arial"/>
                <w:sz w:val="18"/>
                <w:szCs w:val="18"/>
                <w:color w:val="auto"/>
              </w:rPr>
              <w:t>Thomas J. Reid</w:t>
            </w:r>
          </w:p>
        </w:tc>
      </w:tr>
      <w:tr>
        <w:trPr>
          <w:trHeight w:val="230"/>
        </w:trPr>
        <w:tc>
          <w:tcPr>
            <w:tcW w:w="6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Title:</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877"/>
        </w:trPr>
        <w:tc>
          <w:tcPr>
            <w:tcW w:w="1180" w:type="dxa"/>
            <w:vAlign w:val="bottom"/>
            <w:gridSpan w:val="2"/>
          </w:tcPr>
          <w:p>
            <w:pPr>
              <w:spacing w:after="0"/>
              <w:rPr>
                <w:sz w:val="20"/>
                <w:szCs w:val="20"/>
                <w:color w:val="auto"/>
              </w:rPr>
            </w:pPr>
            <w:r>
              <w:rPr>
                <w:rFonts w:ascii="Arial" w:cs="Arial" w:eastAsia="Arial" w:hAnsi="Arial"/>
                <w:sz w:val="18"/>
                <w:szCs w:val="18"/>
                <w:color w:val="auto"/>
              </w:rPr>
              <w:t>SKY LIMITED</w:t>
            </w:r>
          </w:p>
        </w:tc>
        <w:tc>
          <w:tcPr>
            <w:tcW w:w="2800" w:type="dxa"/>
            <w:vAlign w:val="bottom"/>
          </w:tcPr>
          <w:p>
            <w:pPr>
              <w:spacing w:after="0"/>
              <w:rPr>
                <w:sz w:val="24"/>
                <w:szCs w:val="24"/>
                <w:color w:val="auto"/>
              </w:rPr>
            </w:pPr>
          </w:p>
        </w:tc>
      </w:tr>
      <w:tr>
        <w:trPr>
          <w:trHeight w:val="45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60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Name:</w:t>
            </w:r>
          </w:p>
        </w:tc>
        <w:tc>
          <w:tcPr>
            <w:tcW w:w="2800" w:type="dxa"/>
            <w:vAlign w:val="bottom"/>
          </w:tcPr>
          <w:p>
            <w:pPr>
              <w:ind w:left="100"/>
              <w:spacing w:after="0"/>
              <w:rPr>
                <w:sz w:val="20"/>
                <w:szCs w:val="20"/>
                <w:color w:val="auto"/>
              </w:rPr>
            </w:pPr>
            <w:r>
              <w:rPr>
                <w:rFonts w:ascii="Arial" w:cs="Arial" w:eastAsia="Arial" w:hAnsi="Arial"/>
                <w:sz w:val="18"/>
                <w:szCs w:val="18"/>
                <w:color w:val="auto"/>
              </w:rPr>
              <w:t>Thomas J. Reid</w:t>
            </w:r>
          </w:p>
        </w:tc>
      </w:tr>
      <w:tr>
        <w:trPr>
          <w:trHeight w:val="230"/>
        </w:trPr>
        <w:tc>
          <w:tcPr>
            <w:tcW w:w="600" w:type="dxa"/>
            <w:vAlign w:val="bottom"/>
          </w:tcPr>
          <w:p>
            <w:pPr>
              <w:spacing w:after="0"/>
              <w:rPr>
                <w:sz w:val="20"/>
                <w:szCs w:val="20"/>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auto"/>
              </w:rPr>
              <w:t>Title:</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SKY VENTURES LIMITED</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Eatroff</w:t>
            </w:r>
          </w:p>
        </w:tc>
      </w:tr>
      <w:tr>
        <w:trPr>
          <w:trHeight w:val="222"/>
        </w:trPr>
        <w:tc>
          <w:tcPr>
            <w:tcW w:w="600" w:type="dxa"/>
            <w:vAlign w:val="bottom"/>
          </w:tcPr>
          <w:p>
            <w:pPr>
              <w:spacing w:after="0"/>
              <w:rPr>
                <w:sz w:val="19"/>
                <w:szCs w:val="19"/>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w w:val="94"/>
              </w:rPr>
              <w:t>Name:</w:t>
            </w:r>
          </w:p>
        </w:tc>
        <w:tc>
          <w:tcPr>
            <w:tcW w:w="2840" w:type="dxa"/>
            <w:vAlign w:val="bottom"/>
          </w:tcPr>
          <w:p>
            <w:pPr>
              <w:ind w:left="140"/>
              <w:spacing w:after="0"/>
              <w:rPr>
                <w:sz w:val="20"/>
                <w:szCs w:val="20"/>
                <w:color w:val="auto"/>
              </w:rPr>
            </w:pPr>
            <w:r>
              <w:rPr>
                <w:rFonts w:ascii="Arial" w:cs="Arial" w:eastAsia="Arial" w:hAnsi="Arial"/>
                <w:sz w:val="18"/>
                <w:szCs w:val="18"/>
                <w:color w:val="auto"/>
              </w:rPr>
              <w:t>Robert Eatroff</w:t>
            </w:r>
          </w:p>
        </w:tc>
      </w:tr>
      <w:tr>
        <w:trPr>
          <w:trHeight w:val="230"/>
        </w:trPr>
        <w:tc>
          <w:tcPr>
            <w:tcW w:w="600" w:type="dxa"/>
            <w:vAlign w:val="bottom"/>
          </w:tcPr>
          <w:p>
            <w:pPr>
              <w:spacing w:after="0"/>
              <w:rPr>
                <w:sz w:val="20"/>
                <w:szCs w:val="20"/>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Title:</w:t>
            </w:r>
          </w:p>
        </w:tc>
        <w:tc>
          <w:tcPr>
            <w:tcW w:w="2840" w:type="dxa"/>
            <w:vAlign w:val="bottom"/>
          </w:tcPr>
          <w:p>
            <w:pPr>
              <w:ind w:left="40"/>
              <w:spacing w:after="0"/>
              <w:rPr>
                <w:sz w:val="20"/>
                <w:szCs w:val="20"/>
                <w:color w:val="auto"/>
              </w:rPr>
            </w:pPr>
            <w:r>
              <w:rPr>
                <w:rFonts w:ascii="Arial" w:cs="Arial" w:eastAsia="Arial" w:hAnsi="Arial"/>
                <w:sz w:val="18"/>
                <w:szCs w:val="18"/>
                <w:color w:val="auto"/>
              </w:rPr>
              <w:t>Authorized Attorney</w:t>
            </w:r>
          </w:p>
        </w:tc>
      </w:tr>
    </w:tbl>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COMCAST CABLE COMMUNICATIONS, LLC</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6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Thomas J. Reid</w:t>
            </w:r>
          </w:p>
        </w:tc>
      </w:tr>
      <w:tr>
        <w:trPr>
          <w:trHeight w:val="176"/>
        </w:trPr>
        <w:tc>
          <w:tcPr>
            <w:tcW w:w="600" w:type="dxa"/>
            <w:vAlign w:val="bottom"/>
          </w:tcPr>
          <w:p>
            <w:pPr>
              <w:spacing w:after="0"/>
              <w:rPr>
                <w:sz w:val="15"/>
                <w:szCs w:val="15"/>
                <w:color w:val="auto"/>
              </w:rPr>
            </w:pPr>
          </w:p>
        </w:tc>
        <w:tc>
          <w:tcPr>
            <w:tcW w:w="3380" w:type="dxa"/>
            <w:vAlign w:val="bottom"/>
          </w:tcPr>
          <w:p>
            <w:pPr>
              <w:ind w:left="40"/>
              <w:spacing w:after="0" w:line="176" w:lineRule="exact"/>
              <w:rPr>
                <w:sz w:val="20"/>
                <w:szCs w:val="20"/>
                <w:color w:val="auto"/>
              </w:rPr>
            </w:pPr>
            <w:r>
              <w:rPr>
                <w:rFonts w:ascii="Arial" w:cs="Arial" w:eastAsia="Arial" w:hAnsi="Arial"/>
                <w:sz w:val="18"/>
                <w:szCs w:val="18"/>
                <w:color w:val="auto"/>
              </w:rPr>
              <w:t>Title:  Senior Executive Vice President,</w:t>
            </w:r>
          </w:p>
        </w:tc>
      </w:tr>
      <w:tr>
        <w:trPr>
          <w:trHeight w:val="230"/>
        </w:trPr>
        <w:tc>
          <w:tcPr>
            <w:tcW w:w="600" w:type="dxa"/>
            <w:vAlign w:val="bottom"/>
          </w:tcPr>
          <w:p>
            <w:pPr>
              <w:spacing w:after="0"/>
              <w:rPr>
                <w:sz w:val="20"/>
                <w:szCs w:val="20"/>
                <w:color w:val="auto"/>
              </w:rPr>
            </w:pPr>
          </w:p>
        </w:tc>
        <w:tc>
          <w:tcPr>
            <w:tcW w:w="3380" w:type="dxa"/>
            <w:vAlign w:val="bottom"/>
          </w:tcPr>
          <w:p>
            <w:pPr>
              <w:ind w:left="680"/>
              <w:spacing w:after="0"/>
              <w:rPr>
                <w:sz w:val="20"/>
                <w:szCs w:val="20"/>
                <w:color w:val="auto"/>
              </w:rPr>
            </w:pPr>
            <w:r>
              <w:rPr>
                <w:rFonts w:ascii="Arial" w:cs="Arial" w:eastAsia="Arial" w:hAnsi="Arial"/>
                <w:sz w:val="18"/>
                <w:szCs w:val="18"/>
                <w:color w:val="auto"/>
              </w:rPr>
              <w:t>General Counsel and Secretary</w:t>
            </w:r>
          </w:p>
        </w:tc>
      </w:tr>
    </w:tbl>
    <w:p>
      <w:pPr>
        <w:spacing w:after="0" w:line="200" w:lineRule="exact"/>
        <w:rPr>
          <w:sz w:val="20"/>
          <w:szCs w:val="20"/>
          <w:color w:val="auto"/>
        </w:rPr>
      </w:pPr>
    </w:p>
    <w:p>
      <w:pPr>
        <w:sectPr>
          <w:pgSz w:w="11900" w:h="16838" w:orient="portrait"/>
          <w:cols w:equalWidth="0" w:num="2">
            <w:col w:w="6240" w:space="720"/>
            <w:col w:w="4040"/>
          </w:cols>
          <w:pgMar w:left="320" w:top="1404"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COMCAST CABLE COMMUNICATIONS</w:t>
      </w:r>
    </w:p>
    <w:p>
      <w:pPr>
        <w:ind w:left="7020"/>
        <w:spacing w:after="0"/>
        <w:rPr>
          <w:sz w:val="20"/>
          <w:szCs w:val="20"/>
          <w:color w:val="auto"/>
        </w:rPr>
      </w:pPr>
      <w:r>
        <w:rPr>
          <w:rFonts w:ascii="Arial" w:cs="Arial" w:eastAsia="Arial" w:hAnsi="Arial"/>
          <w:sz w:val="18"/>
          <w:szCs w:val="18"/>
          <w:color w:val="auto"/>
        </w:rPr>
        <w:t>MANAGEMENT, LLC</w:t>
      </w:r>
    </w:p>
    <w:p>
      <w:pPr>
        <w:spacing w:after="0" w:line="236" w:lineRule="exact"/>
        <w:rPr>
          <w:sz w:val="20"/>
          <w:szCs w:val="20"/>
          <w:color w:val="auto"/>
        </w:rPr>
      </w:pPr>
    </w:p>
    <w:tbl>
      <w:tblPr>
        <w:tblLayout w:type="fixed"/>
        <w:tblInd w:w="702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6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Name:  Thomas J. Reid</w:t>
            </w:r>
          </w:p>
        </w:tc>
      </w:tr>
      <w:tr>
        <w:trPr>
          <w:trHeight w:val="176"/>
        </w:trPr>
        <w:tc>
          <w:tcPr>
            <w:tcW w:w="600" w:type="dxa"/>
            <w:vAlign w:val="bottom"/>
          </w:tcPr>
          <w:p>
            <w:pPr>
              <w:spacing w:after="0"/>
              <w:rPr>
                <w:sz w:val="15"/>
                <w:szCs w:val="15"/>
                <w:color w:val="auto"/>
              </w:rPr>
            </w:pPr>
          </w:p>
        </w:tc>
        <w:tc>
          <w:tcPr>
            <w:tcW w:w="3380" w:type="dxa"/>
            <w:vAlign w:val="bottom"/>
          </w:tcPr>
          <w:p>
            <w:pPr>
              <w:ind w:left="40"/>
              <w:spacing w:after="0" w:line="176" w:lineRule="exact"/>
              <w:rPr>
                <w:sz w:val="20"/>
                <w:szCs w:val="20"/>
                <w:color w:val="auto"/>
              </w:rPr>
            </w:pPr>
            <w:r>
              <w:rPr>
                <w:rFonts w:ascii="Arial" w:cs="Arial" w:eastAsia="Arial" w:hAnsi="Arial"/>
                <w:sz w:val="18"/>
                <w:szCs w:val="18"/>
                <w:color w:val="auto"/>
              </w:rPr>
              <w:t>Title:  Senior Executive Vice President,</w:t>
            </w:r>
          </w:p>
        </w:tc>
      </w:tr>
      <w:tr>
        <w:trPr>
          <w:trHeight w:val="230"/>
        </w:trPr>
        <w:tc>
          <w:tcPr>
            <w:tcW w:w="600" w:type="dxa"/>
            <w:vAlign w:val="bottom"/>
          </w:tcPr>
          <w:p>
            <w:pPr>
              <w:spacing w:after="0"/>
              <w:rPr>
                <w:sz w:val="20"/>
                <w:szCs w:val="20"/>
                <w:color w:val="auto"/>
              </w:rPr>
            </w:pPr>
          </w:p>
        </w:tc>
        <w:tc>
          <w:tcPr>
            <w:tcW w:w="3380" w:type="dxa"/>
            <w:vAlign w:val="bottom"/>
          </w:tcPr>
          <w:p>
            <w:pPr>
              <w:ind w:left="68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000"/>
          </w:cols>
          <w:pgMar w:left="320" w:top="1404" w:right="579" w:bottom="1440" w:gutter="0" w:footer="0" w:header="0"/>
          <w:type w:val="continuous"/>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JOINT FILING AGREEMENT</w:t>
      </w:r>
    </w:p>
    <w:p>
      <w:pPr>
        <w:spacing w:after="0" w:line="216" w:lineRule="exact"/>
        <w:rPr>
          <w:sz w:val="20"/>
          <w:szCs w:val="20"/>
          <w:color w:val="auto"/>
        </w:rPr>
      </w:pPr>
    </w:p>
    <w:p>
      <w:pPr>
        <w:jc w:val="both"/>
        <w:ind w:firstLine="522"/>
        <w:spacing w:after="0" w:line="228" w:lineRule="auto"/>
        <w:rPr>
          <w:sz w:val="20"/>
          <w:szCs w:val="20"/>
          <w:color w:val="auto"/>
        </w:rPr>
      </w:pPr>
      <w:r>
        <w:rPr>
          <w:rFonts w:ascii="Arial" w:cs="Arial" w:eastAsia="Arial" w:hAnsi="Arial"/>
          <w:sz w:val="17"/>
          <w:szCs w:val="17"/>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10, 2022</w:t>
      </w:r>
    </w:p>
    <w:p>
      <w:pPr>
        <w:spacing w:after="0" w:line="26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3960" w:type="dxa"/>
            <w:vAlign w:val="bottom"/>
            <w:gridSpan w:val="3"/>
          </w:tcPr>
          <w:p>
            <w:pPr>
              <w:spacing w:after="0"/>
              <w:rPr>
                <w:sz w:val="20"/>
                <w:szCs w:val="20"/>
                <w:color w:val="auto"/>
              </w:rPr>
            </w:pPr>
            <w:r>
              <w:rPr>
                <w:rFonts w:ascii="Arial" w:cs="Arial" w:eastAsia="Arial" w:hAnsi="Arial"/>
                <w:sz w:val="18"/>
                <w:szCs w:val="18"/>
                <w:color w:val="auto"/>
              </w:rPr>
              <w:t>COMCAST CORPORATION</w:t>
            </w:r>
          </w:p>
        </w:tc>
        <w:tc>
          <w:tcPr>
            <w:tcW w:w="6960" w:type="dxa"/>
            <w:vAlign w:val="bottom"/>
            <w:gridSpan w:val="3"/>
          </w:tcPr>
          <w:p>
            <w:pPr>
              <w:ind w:left="2920"/>
              <w:spacing w:after="0"/>
              <w:rPr>
                <w:sz w:val="20"/>
                <w:szCs w:val="20"/>
                <w:color w:val="auto"/>
              </w:rPr>
            </w:pPr>
            <w:r>
              <w:rPr>
                <w:rFonts w:ascii="Arial" w:cs="Arial" w:eastAsia="Arial" w:hAnsi="Arial"/>
                <w:sz w:val="18"/>
                <w:szCs w:val="18"/>
                <w:color w:val="auto"/>
              </w:rPr>
              <w:t>COMCAST BIDCO HOLDINGS LIMITED</w:t>
            </w:r>
          </w:p>
        </w:tc>
      </w:tr>
      <w:tr>
        <w:trPr>
          <w:trHeight w:val="48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c>
          <w:tcPr>
            <w:tcW w:w="3580" w:type="dxa"/>
            <w:vAlign w:val="bottom"/>
          </w:tcPr>
          <w:p>
            <w:pPr>
              <w:ind w:left="29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c>
          <w:tcPr>
            <w:tcW w:w="3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230"/>
        </w:trPr>
        <w:tc>
          <w:tcPr>
            <w:tcW w:w="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3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878"/>
        </w:trPr>
        <w:tc>
          <w:tcPr>
            <w:tcW w:w="3960" w:type="dxa"/>
            <w:vAlign w:val="bottom"/>
            <w:gridSpan w:val="3"/>
          </w:tcPr>
          <w:p>
            <w:pPr>
              <w:spacing w:after="0"/>
              <w:rPr>
                <w:sz w:val="20"/>
                <w:szCs w:val="20"/>
                <w:color w:val="auto"/>
              </w:rPr>
            </w:pPr>
            <w:r>
              <w:rPr>
                <w:rFonts w:ascii="Arial" w:cs="Arial" w:eastAsia="Arial" w:hAnsi="Arial"/>
                <w:sz w:val="18"/>
                <w:szCs w:val="18"/>
                <w:color w:val="auto"/>
              </w:rPr>
              <w:t>COMCAST BIDCO LIMITED</w:t>
            </w:r>
          </w:p>
        </w:tc>
        <w:tc>
          <w:tcPr>
            <w:tcW w:w="4140" w:type="dxa"/>
            <w:vAlign w:val="bottom"/>
            <w:gridSpan w:val="2"/>
          </w:tcPr>
          <w:p>
            <w:pPr>
              <w:ind w:left="2980"/>
              <w:spacing w:after="0"/>
              <w:rPr>
                <w:sz w:val="20"/>
                <w:szCs w:val="20"/>
                <w:color w:val="auto"/>
              </w:rPr>
            </w:pPr>
            <w:r>
              <w:rPr>
                <w:rFonts w:ascii="Arial" w:cs="Arial" w:eastAsia="Arial" w:hAnsi="Arial"/>
                <w:sz w:val="18"/>
                <w:szCs w:val="18"/>
                <w:color w:val="auto"/>
              </w:rPr>
              <w:t>SKY LIMITED</w:t>
            </w:r>
          </w:p>
        </w:tc>
        <w:tc>
          <w:tcPr>
            <w:tcW w:w="2820" w:type="dxa"/>
            <w:vAlign w:val="bottom"/>
          </w:tcPr>
          <w:p>
            <w:pPr>
              <w:spacing w:after="0"/>
              <w:rPr>
                <w:sz w:val="24"/>
                <w:szCs w:val="24"/>
                <w:color w:val="auto"/>
              </w:rPr>
            </w:pP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c>
          <w:tcPr>
            <w:tcW w:w="3580" w:type="dxa"/>
            <w:vAlign w:val="bottom"/>
          </w:tcPr>
          <w:p>
            <w:pPr>
              <w:ind w:left="29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c>
          <w:tcPr>
            <w:tcW w:w="3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230"/>
        </w:trPr>
        <w:tc>
          <w:tcPr>
            <w:tcW w:w="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Director</w:t>
            </w:r>
          </w:p>
        </w:tc>
        <w:tc>
          <w:tcPr>
            <w:tcW w:w="3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702"/>
        </w:trPr>
        <w:tc>
          <w:tcPr>
            <w:tcW w:w="3960" w:type="dxa"/>
            <w:vAlign w:val="bottom"/>
            <w:gridSpan w:val="3"/>
          </w:tcPr>
          <w:p>
            <w:pPr>
              <w:spacing w:after="0"/>
              <w:rPr>
                <w:sz w:val="20"/>
                <w:szCs w:val="20"/>
                <w:color w:val="auto"/>
              </w:rPr>
            </w:pPr>
            <w:r>
              <w:rPr>
                <w:rFonts w:ascii="Arial" w:cs="Arial" w:eastAsia="Arial" w:hAnsi="Arial"/>
                <w:sz w:val="18"/>
                <w:szCs w:val="18"/>
                <w:color w:val="auto"/>
              </w:rPr>
              <w:t>SKY UK LIMITED</w:t>
            </w:r>
          </w:p>
        </w:tc>
        <w:tc>
          <w:tcPr>
            <w:tcW w:w="6960" w:type="dxa"/>
            <w:vAlign w:val="bottom"/>
            <w:gridSpan w:val="3"/>
          </w:tcPr>
          <w:p>
            <w:pPr>
              <w:ind w:left="2980"/>
              <w:spacing w:after="0"/>
              <w:rPr>
                <w:sz w:val="20"/>
                <w:szCs w:val="20"/>
                <w:color w:val="auto"/>
              </w:rPr>
            </w:pPr>
            <w:r>
              <w:rPr>
                <w:rFonts w:ascii="Arial" w:cs="Arial" w:eastAsia="Arial" w:hAnsi="Arial"/>
                <w:sz w:val="18"/>
                <w:szCs w:val="18"/>
                <w:color w:val="auto"/>
              </w:rPr>
              <w:t>SKY VENTURES LIMITED</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Eatroff</w:t>
            </w:r>
          </w:p>
        </w:tc>
        <w:tc>
          <w:tcPr>
            <w:tcW w:w="3580" w:type="dxa"/>
            <w:vAlign w:val="bottom"/>
          </w:tcPr>
          <w:p>
            <w:pPr>
              <w:ind w:left="29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Robert Eatroff</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Robert Eatroff</w:t>
            </w:r>
          </w:p>
        </w:tc>
        <w:tc>
          <w:tcPr>
            <w:tcW w:w="3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Robert Eatroff</w:t>
            </w:r>
          </w:p>
        </w:tc>
      </w:tr>
      <w:tr>
        <w:trPr>
          <w:trHeight w:val="230"/>
        </w:trPr>
        <w:tc>
          <w:tcPr>
            <w:tcW w:w="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rPr>
                <w:sz w:val="20"/>
                <w:szCs w:val="20"/>
                <w:color w:val="auto"/>
              </w:rPr>
            </w:pPr>
            <w:r>
              <w:rPr>
                <w:rFonts w:ascii="Arial" w:cs="Arial" w:eastAsia="Arial" w:hAnsi="Arial"/>
                <w:sz w:val="18"/>
                <w:szCs w:val="18"/>
                <w:color w:val="auto"/>
              </w:rPr>
              <w:t>Authorized Attorney</w:t>
            </w:r>
          </w:p>
        </w:tc>
        <w:tc>
          <w:tcPr>
            <w:tcW w:w="3580" w:type="dxa"/>
            <w:vAlign w:val="bottom"/>
          </w:tcPr>
          <w:p>
            <w:pPr>
              <w:spacing w:after="0"/>
              <w:rPr>
                <w:sz w:val="20"/>
                <w:szCs w:val="20"/>
                <w:color w:val="auto"/>
              </w:rPr>
            </w:pPr>
          </w:p>
        </w:tc>
        <w:tc>
          <w:tcPr>
            <w:tcW w:w="560" w:type="dxa"/>
            <w:vAlign w:val="bottom"/>
          </w:tcPr>
          <w:p>
            <w:pPr>
              <w:ind w:left="40"/>
              <w:spacing w:after="0"/>
              <w:rPr>
                <w:sz w:val="20"/>
                <w:szCs w:val="20"/>
                <w:color w:val="auto"/>
              </w:rPr>
            </w:pPr>
            <w:r>
              <w:rPr>
                <w:rFonts w:ascii="Arial" w:cs="Arial" w:eastAsia="Arial" w:hAnsi="Arial"/>
                <w:sz w:val="18"/>
                <w:szCs w:val="18"/>
                <w:color w:val="auto"/>
              </w:rPr>
              <w:t>Title:</w:t>
            </w:r>
          </w:p>
        </w:tc>
        <w:tc>
          <w:tcPr>
            <w:tcW w:w="2820" w:type="dxa"/>
            <w:vAlign w:val="bottom"/>
          </w:tcPr>
          <w:p>
            <w:pPr>
              <w:ind w:left="20"/>
              <w:spacing w:after="0"/>
              <w:rPr>
                <w:sz w:val="20"/>
                <w:szCs w:val="20"/>
                <w:color w:val="auto"/>
              </w:rPr>
            </w:pPr>
            <w:r>
              <w:rPr>
                <w:rFonts w:ascii="Arial" w:cs="Arial" w:eastAsia="Arial" w:hAnsi="Arial"/>
                <w:sz w:val="18"/>
                <w:szCs w:val="18"/>
                <w:color w:val="auto"/>
              </w:rPr>
              <w:t>Authorized Attorney</w:t>
            </w:r>
          </w:p>
        </w:tc>
      </w:tr>
      <w:tr>
        <w:trPr>
          <w:trHeight w:val="878"/>
        </w:trPr>
        <w:tc>
          <w:tcPr>
            <w:tcW w:w="3960" w:type="dxa"/>
            <w:vAlign w:val="bottom"/>
            <w:gridSpan w:val="3"/>
          </w:tcPr>
          <w:p>
            <w:pPr>
              <w:spacing w:after="0"/>
              <w:rPr>
                <w:sz w:val="20"/>
                <w:szCs w:val="20"/>
                <w:color w:val="auto"/>
              </w:rPr>
            </w:pPr>
            <w:r>
              <w:rPr>
                <w:rFonts w:ascii="Arial" w:cs="Arial" w:eastAsia="Arial" w:hAnsi="Arial"/>
                <w:sz w:val="18"/>
                <w:szCs w:val="18"/>
                <w:color w:val="auto"/>
              </w:rPr>
              <w:t>COMCAST HOLDINGS CORPORATION</w:t>
            </w:r>
          </w:p>
        </w:tc>
        <w:tc>
          <w:tcPr>
            <w:tcW w:w="6960" w:type="dxa"/>
            <w:vAlign w:val="bottom"/>
            <w:gridSpan w:val="3"/>
          </w:tcPr>
          <w:p>
            <w:pPr>
              <w:ind w:left="2980"/>
              <w:spacing w:after="0"/>
              <w:rPr>
                <w:sz w:val="20"/>
                <w:szCs w:val="20"/>
                <w:color w:val="auto"/>
              </w:rPr>
            </w:pPr>
            <w:r>
              <w:rPr>
                <w:rFonts w:ascii="Arial" w:cs="Arial" w:eastAsia="Arial" w:hAnsi="Arial"/>
                <w:sz w:val="18"/>
                <w:szCs w:val="18"/>
                <w:color w:val="auto"/>
              </w:rPr>
              <w:t>COMCAST CABLE COMMUNICATIONS,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c>
          <w:tcPr>
            <w:tcW w:w="3580" w:type="dxa"/>
            <w:vAlign w:val="bottom"/>
          </w:tcPr>
          <w:p>
            <w:pPr>
              <w:ind w:left="29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c>
          <w:tcPr>
            <w:tcW w:w="3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176"/>
        </w:trPr>
        <w:tc>
          <w:tcPr>
            <w:tcW w:w="580" w:type="dxa"/>
            <w:vAlign w:val="bottom"/>
          </w:tcPr>
          <w:p>
            <w:pPr>
              <w:spacing w:after="0"/>
              <w:rPr>
                <w:sz w:val="15"/>
                <w:szCs w:val="15"/>
                <w:color w:val="auto"/>
              </w:rPr>
            </w:pPr>
          </w:p>
        </w:tc>
        <w:tc>
          <w:tcPr>
            <w:tcW w:w="560" w:type="dxa"/>
            <w:vAlign w:val="bottom"/>
          </w:tcPr>
          <w:p>
            <w:pPr>
              <w:ind w:left="40"/>
              <w:spacing w:after="0" w:line="176" w:lineRule="exact"/>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line="176" w:lineRule="exact"/>
              <w:rPr>
                <w:sz w:val="20"/>
                <w:szCs w:val="20"/>
                <w:color w:val="auto"/>
              </w:rPr>
            </w:pPr>
            <w:r>
              <w:rPr>
                <w:rFonts w:ascii="Arial" w:cs="Arial" w:eastAsia="Arial" w:hAnsi="Arial"/>
                <w:sz w:val="18"/>
                <w:szCs w:val="18"/>
                <w:color w:val="auto"/>
              </w:rPr>
              <w:t>Senior Executive Vice President,</w:t>
            </w:r>
          </w:p>
        </w:tc>
        <w:tc>
          <w:tcPr>
            <w:tcW w:w="3580" w:type="dxa"/>
            <w:vAlign w:val="bottom"/>
          </w:tcPr>
          <w:p>
            <w:pPr>
              <w:spacing w:after="0"/>
              <w:rPr>
                <w:sz w:val="15"/>
                <w:szCs w:val="15"/>
                <w:color w:val="auto"/>
              </w:rPr>
            </w:pPr>
          </w:p>
        </w:tc>
        <w:tc>
          <w:tcPr>
            <w:tcW w:w="560" w:type="dxa"/>
            <w:vAlign w:val="bottom"/>
          </w:tcPr>
          <w:p>
            <w:pPr>
              <w:ind w:left="40"/>
              <w:spacing w:after="0" w:line="176" w:lineRule="exact"/>
              <w:rPr>
                <w:sz w:val="20"/>
                <w:szCs w:val="20"/>
                <w:color w:val="auto"/>
              </w:rPr>
            </w:pPr>
            <w:r>
              <w:rPr>
                <w:rFonts w:ascii="Arial" w:cs="Arial" w:eastAsia="Arial" w:hAnsi="Arial"/>
                <w:sz w:val="18"/>
                <w:szCs w:val="18"/>
                <w:color w:val="auto"/>
              </w:rPr>
              <w:t>Title:</w:t>
            </w:r>
          </w:p>
        </w:tc>
        <w:tc>
          <w:tcPr>
            <w:tcW w:w="2820" w:type="dxa"/>
            <w:vAlign w:val="bottom"/>
          </w:tcPr>
          <w:p>
            <w:pPr>
              <w:ind w:left="40"/>
              <w:spacing w:after="0" w:line="176" w:lineRule="exact"/>
              <w:rPr>
                <w:sz w:val="20"/>
                <w:szCs w:val="20"/>
                <w:color w:val="auto"/>
              </w:rPr>
            </w:pPr>
            <w:r>
              <w:rPr>
                <w:rFonts w:ascii="Arial" w:cs="Arial" w:eastAsia="Arial" w:hAnsi="Arial"/>
                <w:sz w:val="18"/>
                <w:szCs w:val="18"/>
                <w:color w:val="auto"/>
              </w:rPr>
              <w:t>Senior Executive Vice President,</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c>
          <w:tcPr>
            <w:tcW w:w="3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r>
        <w:trPr>
          <w:trHeight w:val="539"/>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960" w:type="dxa"/>
            <w:vAlign w:val="bottom"/>
            <w:gridSpan w:val="3"/>
          </w:tcPr>
          <w:p>
            <w:pPr>
              <w:ind w:left="2980"/>
              <w:spacing w:after="0"/>
              <w:rPr>
                <w:sz w:val="20"/>
                <w:szCs w:val="20"/>
                <w:color w:val="auto"/>
              </w:rPr>
            </w:pPr>
            <w:r>
              <w:rPr>
                <w:rFonts w:ascii="Arial" w:cs="Arial" w:eastAsia="Arial" w:hAnsi="Arial"/>
                <w:sz w:val="18"/>
                <w:szCs w:val="18"/>
                <w:color w:val="auto"/>
              </w:rPr>
              <w:t>COMCAST CABLE COMMUNICATIONS</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6960" w:type="dxa"/>
            <w:vAlign w:val="bottom"/>
            <w:gridSpan w:val="3"/>
          </w:tcPr>
          <w:p>
            <w:pPr>
              <w:ind w:left="2980"/>
              <w:spacing w:after="0"/>
              <w:rPr>
                <w:sz w:val="20"/>
                <w:szCs w:val="20"/>
                <w:color w:val="auto"/>
              </w:rPr>
            </w:pPr>
            <w:r>
              <w:rPr>
                <w:rFonts w:ascii="Arial" w:cs="Arial" w:eastAsia="Arial" w:hAnsi="Arial"/>
                <w:sz w:val="18"/>
                <w:szCs w:val="18"/>
                <w:color w:val="auto"/>
              </w:rPr>
              <w:t>MANAGEMENT, LLC</w:t>
            </w:r>
          </w:p>
        </w:tc>
      </w:tr>
      <w:tr>
        <w:trPr>
          <w:trHeight w:val="458"/>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580" w:type="dxa"/>
            <w:vAlign w:val="bottom"/>
          </w:tcPr>
          <w:p>
            <w:pPr>
              <w:ind w:left="2980"/>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Thomas J. Reid</w:t>
            </w:r>
          </w:p>
        </w:tc>
      </w:tr>
      <w:tr>
        <w:trPr>
          <w:trHeight w:val="222"/>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Arial" w:cs="Arial" w:eastAsia="Arial" w:hAnsi="Arial"/>
                <w:sz w:val="18"/>
                <w:szCs w:val="18"/>
                <w:color w:val="auto"/>
                <w:w w:val="98"/>
              </w:rPr>
              <w:t>Name:</w:t>
            </w:r>
          </w:p>
        </w:tc>
        <w:tc>
          <w:tcPr>
            <w:tcW w:w="2820" w:type="dxa"/>
            <w:vAlign w:val="bottom"/>
          </w:tcPr>
          <w:p>
            <w:pPr>
              <w:ind w:left="120"/>
              <w:spacing w:after="0"/>
              <w:rPr>
                <w:sz w:val="20"/>
                <w:szCs w:val="20"/>
                <w:color w:val="auto"/>
              </w:rPr>
            </w:pPr>
            <w:r>
              <w:rPr>
                <w:rFonts w:ascii="Arial" w:cs="Arial" w:eastAsia="Arial" w:hAnsi="Arial"/>
                <w:sz w:val="18"/>
                <w:szCs w:val="18"/>
                <w:color w:val="auto"/>
              </w:rPr>
              <w:t>Thomas J. Reid</w:t>
            </w:r>
          </w:p>
        </w:tc>
      </w:tr>
      <w:tr>
        <w:trPr>
          <w:trHeight w:val="176"/>
        </w:trPr>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38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Title:  Senior Executive Vice President,</w:t>
            </w:r>
          </w:p>
        </w:tc>
      </w:tr>
      <w:tr>
        <w:trPr>
          <w:trHeight w:val="230"/>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20" w:type="dxa"/>
            <w:vAlign w:val="bottom"/>
          </w:tcPr>
          <w:p>
            <w:pPr>
              <w:ind w:left="120"/>
              <w:spacing w:after="0"/>
              <w:rPr>
                <w:sz w:val="20"/>
                <w:szCs w:val="20"/>
                <w:color w:val="auto"/>
              </w:rPr>
            </w:pPr>
            <w:r>
              <w:rPr>
                <w:rFonts w:ascii="Arial" w:cs="Arial" w:eastAsia="Arial" w:hAnsi="Arial"/>
                <w:sz w:val="18"/>
                <w:szCs w:val="18"/>
                <w:color w:val="auto"/>
              </w:rPr>
              <w:t>General Counsel and Secretary</w:t>
            </w:r>
          </w:p>
        </w:tc>
      </w:tr>
    </w:tbl>
    <w:p>
      <w:pPr>
        <w:spacing w:after="0" w:line="1" w:lineRule="exact"/>
        <w:rPr>
          <w:sz w:val="20"/>
          <w:szCs w:val="20"/>
          <w:color w:val="auto"/>
        </w:rPr>
      </w:pP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2022-02-11T06:06:22Z</dcterms:created>
  <dcterms:modified xsi:type="dcterms:W3CDTF">2022-02-11T06:06:22Z</dcterms:modified>
</cp:coreProperties>
</file>