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897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97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3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709,673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7,404,817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3,125,389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Daughter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13,712,646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286,044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8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$54.73 to $56.26.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658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Elizabeth Wideman, Attorney-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04/30/2021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87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2021-04-30T18:35:12Z</dcterms:created>
  <dcterms:modified xsi:type="dcterms:W3CDTF">2021-04-30T18:35:12Z</dcterms:modified>
</cp:coreProperties>
</file>