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-219710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20" w:type="dxa"/>
            <w:vAlign w:val="bottom"/>
          </w:tcPr>
          <w:p>
            <w:pPr>
              <w:jc w:val="center"/>
              <w:ind w:right="341"/>
              <w:spacing w:after="0"/>
              <w:rPr>
                <w:sz w:val="20"/>
                <w:szCs w:val="20"/>
                <w:color w:val="auto"/>
              </w:rPr>
            </w:pPr>
            <w:r>
              <w:rPr>
                <w:rFonts w:ascii="Arial" w:cs="Arial" w:eastAsia="Arial" w:hAnsi="Arial"/>
                <w:sz w:val="20"/>
                <w:szCs w:val="20"/>
                <w:b w:val="1"/>
                <w:bCs w:val="1"/>
                <w:color w:val="auto"/>
                <w:w w:val="96"/>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-592455</wp:posOffset>
            </wp:positionV>
            <wp:extent cx="5651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15875</wp:posOffset>
            </wp:positionV>
            <wp:extent cx="7000875" cy="3888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38887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ROBERTS BRIAN L</w:t>
              </w:r>
            </w:hyperlink>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80" w:type="dxa"/>
            <w:vAlign w:val="bottom"/>
            <w:gridSpan w:val="7"/>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COMCAST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CMCSA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tcPr>
          <w:p>
            <w:pPr>
              <w:spacing w:after="0"/>
              <w:rPr>
                <w:sz w:val="2"/>
                <w:szCs w:val="2"/>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20" w:type="dxa"/>
            <w:vAlign w:val="bottom"/>
            <w:vMerge w:val="restart"/>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80" w:type="dxa"/>
            <w:vAlign w:val="bottom"/>
          </w:tcPr>
          <w:p>
            <w:pPr>
              <w:spacing w:after="0"/>
              <w:rPr>
                <w:sz w:val="5"/>
                <w:szCs w:val="5"/>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8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120"/>
              <w:spacing w:after="0" w:line="122" w:lineRule="exact"/>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vMerge w:val="restart"/>
          </w:tcPr>
          <w:p>
            <w:pPr>
              <w:ind w:left="160"/>
              <w:spacing w:after="0" w:line="122" w:lineRule="exact"/>
              <w:rPr>
                <w:sz w:val="20"/>
                <w:szCs w:val="20"/>
                <w:color w:val="auto"/>
              </w:rPr>
            </w:pPr>
            <w:r>
              <w:rPr>
                <w:rFonts w:ascii="Arial" w:cs="Arial" w:eastAsia="Arial" w:hAnsi="Arial"/>
                <w:sz w:val="12"/>
                <w:szCs w:val="12"/>
                <w:color w:val="auto"/>
              </w:rPr>
              <w:t>below)</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8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ONE COMCAST CENTER</w:t>
            </w:r>
          </w:p>
        </w:tc>
        <w:tc>
          <w:tcPr>
            <w:tcW w:w="1000" w:type="dxa"/>
            <w:vAlign w:val="bottom"/>
          </w:tcPr>
          <w:p>
            <w:pPr>
              <w:spacing w:after="0"/>
              <w:rPr>
                <w:sz w:val="22"/>
                <w:szCs w:val="22"/>
                <w:color w:val="auto"/>
              </w:rPr>
            </w:pPr>
          </w:p>
        </w:tc>
        <w:tc>
          <w:tcPr>
            <w:tcW w:w="1780" w:type="dxa"/>
            <w:vAlign w:val="bottom"/>
            <w:gridSpan w:val="6"/>
          </w:tcPr>
          <w:p>
            <w:pPr>
              <w:ind w:left="460"/>
              <w:spacing w:after="0"/>
              <w:rPr>
                <w:sz w:val="20"/>
                <w:szCs w:val="20"/>
                <w:color w:val="auto"/>
              </w:rPr>
            </w:pPr>
            <w:r>
              <w:rPr>
                <w:rFonts w:ascii="Arial" w:cs="Arial" w:eastAsia="Arial" w:hAnsi="Arial"/>
                <w:sz w:val="16"/>
                <w:szCs w:val="16"/>
                <w:color w:val="0000FF"/>
              </w:rPr>
              <w:t>02/22/2022</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color w:val="0000FF"/>
                <w:w w:val="90"/>
              </w:rPr>
              <w:t>Chairman of Board, Pres. &amp; CEO</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PHILADELPHIA PA</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0000FF"/>
              </w:rPr>
              <w:t>19103</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6"/>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580" w:type="dxa"/>
            <w:vAlign w:val="bottom"/>
            <w:gridSpan w:val="6"/>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80" w:type="dxa"/>
            <w:vAlign w:val="bottom"/>
            <w:gridSpan w:val="3"/>
            <w:vMerge w:val="restart"/>
          </w:tcPr>
          <w:p>
            <w:pPr>
              <w:ind w:left="66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6"/>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gridSpan w:val="4"/>
            <w:vMerge w:val="restart"/>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w w:val="96"/>
              </w:rPr>
              <w:t>Amount</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740" w:type="dxa"/>
            <w:vAlign w:val="bottom"/>
            <w:tcBorders>
              <w:bottom w:val="single" w:sz="8" w:color="2C2C2C"/>
            </w:tcBorders>
            <w:gridSpan w:val="8"/>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20" w:type="dxa"/>
            <w:vAlign w:val="bottom"/>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80" w:type="dxa"/>
            <w:vAlign w:val="bottom"/>
            <w:gridSpan w:val="15"/>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8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3 and 4)</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Direct (D)</w:t>
            </w:r>
          </w:p>
        </w:tc>
        <w:tc>
          <w:tcPr>
            <w:tcW w:w="160" w:type="dxa"/>
            <w:vAlign w:val="bottom"/>
          </w:tcPr>
          <w:p>
            <w:pPr>
              <w:spacing w:after="0"/>
              <w:rPr>
                <w:sz w:val="10"/>
                <w:szCs w:val="10"/>
                <w:color w:val="auto"/>
              </w:rPr>
            </w:pP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760" w:type="dxa"/>
            <w:vAlign w:val="bottom"/>
          </w:tcPr>
          <w:p>
            <w:pPr>
              <w:ind w:left="5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80" w:type="dxa"/>
            <w:vAlign w:val="bottom"/>
          </w:tcPr>
          <w:p>
            <w:pPr>
              <w:ind w:left="60"/>
              <w:spacing w:after="0"/>
              <w:rPr>
                <w:sz w:val="20"/>
                <w:szCs w:val="20"/>
                <w:color w:val="auto"/>
              </w:rPr>
            </w:pPr>
            <w:r>
              <w:rPr>
                <w:rFonts w:ascii="Arial" w:cs="Arial" w:eastAsia="Arial" w:hAnsi="Arial"/>
                <w:sz w:val="12"/>
                <w:szCs w:val="12"/>
                <w:color w:val="0000FF"/>
              </w:rPr>
              <w:t>Class A</w:t>
            </w:r>
          </w:p>
        </w:tc>
        <w:tc>
          <w:tcPr>
            <w:tcW w:w="860" w:type="dxa"/>
            <w:vAlign w:val="bottom"/>
            <w:gridSpan w:val="3"/>
            <w:vMerge w:val="restart"/>
          </w:tcPr>
          <w:p>
            <w:pPr>
              <w:ind w:left="20"/>
              <w:spacing w:after="0"/>
              <w:rPr>
                <w:sz w:val="20"/>
                <w:szCs w:val="20"/>
                <w:color w:val="auto"/>
              </w:rPr>
            </w:pPr>
            <w:r>
              <w:rPr>
                <w:rFonts w:ascii="Arial" w:cs="Arial" w:eastAsia="Arial" w:hAnsi="Arial"/>
                <w:sz w:val="16"/>
                <w:szCs w:val="16"/>
                <w:color w:val="0000FF"/>
                <w:w w:val="92"/>
              </w:rPr>
              <w:t>102,973.825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gridSpan w:val="2"/>
            <w:vMerge w:val="restart"/>
          </w:tcPr>
          <w:p>
            <w:pPr>
              <w:jc w:val="right"/>
              <w:ind w:right="260"/>
              <w:spacing w:after="0" w:line="134" w:lineRule="exact"/>
              <w:rPr>
                <w:sz w:val="20"/>
                <w:szCs w:val="20"/>
                <w:color w:val="auto"/>
              </w:rPr>
            </w:pPr>
            <w:r>
              <w:rPr>
                <w:rFonts w:ascii="Arial" w:cs="Arial" w:eastAsia="Arial" w:hAnsi="Arial"/>
                <w:sz w:val="12"/>
                <w:szCs w:val="12"/>
                <w:color w:val="0000FF"/>
              </w:rPr>
              <w:t>02/22/2022</w:t>
            </w:r>
          </w:p>
        </w:tc>
        <w:tc>
          <w:tcPr>
            <w:tcW w:w="1000" w:type="dxa"/>
            <w:vAlign w:val="bottom"/>
          </w:tcPr>
          <w:p>
            <w:pPr>
              <w:spacing w:after="0"/>
              <w:rPr>
                <w:sz w:val="5"/>
                <w:szCs w:val="5"/>
                <w:color w:val="auto"/>
              </w:rPr>
            </w:pPr>
          </w:p>
        </w:tc>
        <w:tc>
          <w:tcPr>
            <w:tcW w:w="800" w:type="dxa"/>
            <w:vAlign w:val="bottom"/>
            <w:gridSpan w:val="4"/>
            <w:vMerge w:val="restart"/>
          </w:tcPr>
          <w:p>
            <w:pPr>
              <w:ind w:left="180"/>
              <w:spacing w:after="0" w:line="134" w:lineRule="exact"/>
              <w:rPr>
                <w:sz w:val="20"/>
                <w:szCs w:val="20"/>
                <w:color w:val="auto"/>
              </w:rPr>
            </w:pPr>
            <w:r>
              <w:rPr>
                <w:rFonts w:ascii="Arial" w:cs="Arial" w:eastAsia="Arial" w:hAnsi="Arial"/>
                <w:sz w:val="12"/>
                <w:szCs w:val="12"/>
                <w:color w:val="0000FF"/>
              </w:rPr>
              <w:t>I</w:t>
            </w:r>
          </w:p>
        </w:tc>
        <w:tc>
          <w:tcPr>
            <w:tcW w:w="980" w:type="dxa"/>
            <w:vAlign w:val="bottom"/>
            <w:gridSpan w:val="2"/>
            <w:vMerge w:val="restart"/>
          </w:tcPr>
          <w:p>
            <w:pPr>
              <w:ind w:left="40"/>
              <w:spacing w:after="0" w:line="134" w:lineRule="exact"/>
              <w:rPr>
                <w:sz w:val="20"/>
                <w:szCs w:val="20"/>
                <w:color w:val="auto"/>
              </w:rPr>
            </w:pPr>
            <w:r>
              <w:rPr>
                <w:rFonts w:ascii="Arial" w:cs="Arial" w:eastAsia="Arial" w:hAnsi="Arial"/>
                <w:sz w:val="12"/>
                <w:szCs w:val="12"/>
                <w:color w:val="0000FF"/>
              </w:rPr>
              <w:t>102,973.825</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20"/>
              <w:spacing w:after="0" w:line="134" w:lineRule="exact"/>
              <w:rPr>
                <w:sz w:val="20"/>
                <w:szCs w:val="20"/>
                <w:color w:val="auto"/>
              </w:rPr>
            </w:pPr>
            <w:r>
              <w:rPr>
                <w:rFonts w:ascii="Arial" w:cs="Arial" w:eastAsia="Arial" w:hAnsi="Arial"/>
                <w:sz w:val="12"/>
                <w:szCs w:val="12"/>
                <w:color w:val="0000FF"/>
              </w:rPr>
              <w:t>Common</w:t>
            </w:r>
          </w:p>
        </w:tc>
        <w:tc>
          <w:tcPr>
            <w:tcW w:w="860" w:type="dxa"/>
            <w:vAlign w:val="bottom"/>
            <w:gridSpan w:val="3"/>
            <w:vMerge w:val="continue"/>
          </w:tcPr>
          <w:p>
            <w:pPr>
              <w:spacing w:after="0"/>
              <w:rPr>
                <w:sz w:val="5"/>
                <w:szCs w:val="5"/>
                <w:color w:val="auto"/>
              </w:rPr>
            </w:pPr>
          </w:p>
        </w:tc>
        <w:tc>
          <w:tcPr>
            <w:tcW w:w="740" w:type="dxa"/>
            <w:vAlign w:val="bottom"/>
            <w:gridSpan w:val="2"/>
            <w:vMerge w:val="restart"/>
          </w:tcPr>
          <w:p>
            <w:pPr>
              <w:jc w:val="right"/>
              <w:ind w:right="162"/>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46.94</w:t>
            </w: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487,018.882</w:t>
            </w:r>
          </w:p>
        </w:tc>
        <w:tc>
          <w:tcPr>
            <w:tcW w:w="560" w:type="dxa"/>
            <w:vAlign w:val="bottom"/>
            <w:vMerge w:val="restart"/>
          </w:tcPr>
          <w:p>
            <w:pPr>
              <w:ind w:left="300"/>
              <w:spacing w:after="0" w:line="134" w:lineRule="exact"/>
              <w:rPr>
                <w:sz w:val="20"/>
                <w:szCs w:val="20"/>
                <w:color w:val="auto"/>
              </w:rPr>
            </w:pPr>
            <w:r>
              <w:rPr>
                <w:rFonts w:ascii="Arial" w:cs="Arial" w:eastAsia="Arial" w:hAnsi="Arial"/>
                <w:sz w:val="12"/>
                <w:szCs w:val="12"/>
                <w:color w:val="0000FF"/>
              </w:rPr>
              <w:t>D</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-1513840</wp:posOffset>
            </wp:positionV>
            <wp:extent cx="27940" cy="1519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5195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640" w:hanging="6"/>
        <w:spacing w:after="0" w:line="262"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5"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ind w:left="6600"/>
        <w:spacing w:after="0" w:line="187" w:lineRule="auto"/>
        <w:rPr>
          <w:sz w:val="20"/>
          <w:szCs w:val="20"/>
          <w:color w:val="auto"/>
        </w:rPr>
      </w:pPr>
      <w:r>
        <w:rPr>
          <w:rFonts w:ascii="Arial" w:cs="Arial" w:eastAsia="Arial" w:hAnsi="Arial"/>
          <w:sz w:val="16"/>
          <w:szCs w:val="16"/>
          <w:color w:val="0000FF"/>
        </w:rPr>
        <w:t xml:space="preserve">Elizabeth Wideman, Attorney-in- </w:t>
      </w:r>
      <w:r>
        <w:rPr>
          <w:rFonts w:ascii="Arial" w:cs="Arial" w:eastAsia="Arial" w:hAnsi="Arial"/>
          <w:sz w:val="31"/>
          <w:szCs w:val="31"/>
          <w:color w:val="0000FF"/>
          <w:vertAlign w:val="subscript"/>
        </w:rPr>
        <w:t>02/23/2022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-25400</wp:posOffset>
            </wp:positionV>
            <wp:extent cx="13455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-19050</wp:posOffset>
            </wp:positionV>
            <wp:extent cx="150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-80645</wp:posOffset>
            </wp:positionV>
            <wp:extent cx="4584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8470" cy="7620"/>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000" w:hanging="6"/>
        <w:spacing w:after="0" w:line="316"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2022-02-23T15:25:42Z</dcterms:created>
  <dcterms:modified xsi:type="dcterms:W3CDTF">2022-02-23T15:25:42Z</dcterms:modified>
</cp:coreProperties>
</file>