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BACON KENNETH J</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11/22/2010</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60" w:type="dxa"/>
            <w:vAlign w:val="bottom"/>
          </w:tcPr>
          <w:p>
            <w:pPr>
              <w:jc w:val="right"/>
              <w:ind w:right="682"/>
              <w:spacing w:after="0"/>
              <w:rPr>
                <w:sz w:val="20"/>
                <w:szCs w:val="20"/>
                <w:color w:val="auto"/>
              </w:rPr>
            </w:pPr>
            <w:r>
              <w:rPr>
                <w:rFonts w:ascii="Arial" w:cs="Arial" w:eastAsia="Arial" w:hAnsi="Arial"/>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6,127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6,127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39,509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215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77"/>
              <w:spacing w:after="0" w:line="149" w:lineRule="exact"/>
              <w:rPr>
                <w:sz w:val="20"/>
                <w:szCs w:val="20"/>
                <w:color w:val="auto"/>
              </w:rPr>
            </w:pPr>
            <w:r>
              <w:rPr>
                <w:rFonts w:ascii="Arial" w:cs="Arial" w:eastAsia="Arial" w:hAnsi="Arial"/>
                <w:sz w:val="13"/>
                <w:szCs w:val="13"/>
                <w:color w:val="0000FF"/>
              </w:rPr>
              <w:t>11/22/2010</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Arial" w:cs="Arial" w:eastAsia="Arial" w:hAnsi="Arial"/>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Arial" w:cs="Arial" w:eastAsia="Arial" w:hAnsi="Arial"/>
                <w:sz w:val="13"/>
                <w:szCs w:val="13"/>
                <w:color w:val="0000FF"/>
              </w:rPr>
              <w:t>215</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39,294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52" w:lineRule="exact"/>
        <w:rPr>
          <w:rFonts w:ascii="Arial" w:cs="Arial" w:eastAsia="Arial" w:hAnsi="Arial"/>
          <w:sz w:val="13"/>
          <w:szCs w:val="13"/>
          <w:color w:val="008000"/>
        </w:rPr>
      </w:pPr>
    </w:p>
    <w:p>
      <w:pPr>
        <w:ind w:left="40" w:right="20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Although the reporting person elected to defer receipt of the shares of Class A common stock underlying the phantom shares, these shares were withheld for payment of tax liability.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4117"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2019-12-18T07:50:00Z</dcterms:created>
  <dcterms:modified xsi:type="dcterms:W3CDTF">2019-12-18T07:50:00Z</dcterms:modified>
</cp:coreProperties>
</file>